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77" w:rsidRDefault="00C03577" w:rsidP="00C03577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SCENARIUSZ ZAJĘĆ </w:t>
      </w:r>
    </w:p>
    <w:p w:rsidR="00C03577" w:rsidRDefault="00C03577" w:rsidP="00C03577">
      <w:pPr>
        <w:pStyle w:val="Bezodstpw"/>
        <w:rPr>
          <w:rFonts w:ascii="Arial" w:hAnsi="Arial" w:cs="Arial"/>
          <w:sz w:val="28"/>
          <w:szCs w:val="28"/>
        </w:rPr>
      </w:pPr>
    </w:p>
    <w:p w:rsidR="00C03577" w:rsidRDefault="00C03577" w:rsidP="00C03577">
      <w:pPr>
        <w:pStyle w:val="Bezodstpw"/>
        <w:rPr>
          <w:rFonts w:ascii="Arial" w:hAnsi="Arial" w:cs="Arial"/>
          <w:sz w:val="28"/>
          <w:szCs w:val="28"/>
        </w:rPr>
      </w:pPr>
    </w:p>
    <w:p w:rsidR="00C03577" w:rsidRPr="00C03577" w:rsidRDefault="00C03577" w:rsidP="00C03577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r w:rsidRPr="00C03577">
        <w:rPr>
          <w:rFonts w:ascii="Arial" w:hAnsi="Arial" w:cs="Arial"/>
          <w:b/>
          <w:sz w:val="28"/>
          <w:szCs w:val="28"/>
        </w:rPr>
        <w:t>Moduł 5. Finansowanie oświaty</w:t>
      </w:r>
    </w:p>
    <w:p w:rsidR="00C03577" w:rsidRDefault="00C03577" w:rsidP="00C03577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:rsidR="00C03577" w:rsidRPr="00AE6BD4" w:rsidRDefault="00C03577" w:rsidP="00C03577">
      <w:pPr>
        <w:rPr>
          <w:rFonts w:ascii="Arial" w:hAnsi="Arial" w:cs="Arial"/>
          <w:b/>
          <w:sz w:val="28"/>
          <w:szCs w:val="28"/>
        </w:rPr>
      </w:pPr>
      <w:r w:rsidRPr="00AE6BD4">
        <w:rPr>
          <w:rFonts w:ascii="Arial" w:hAnsi="Arial" w:cs="Arial"/>
          <w:b/>
          <w:sz w:val="28"/>
          <w:szCs w:val="28"/>
        </w:rPr>
        <w:t>Gminy wiejskie i miejsko-wiejskie.</w:t>
      </w: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1" w:name="_Toc488861902"/>
      <w:bookmarkEnd w:id="0"/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1"/>
    </w:p>
    <w:tbl>
      <w:tblPr>
        <w:tblStyle w:val="Tabela-Siatka"/>
        <w:tblW w:w="0" w:type="auto"/>
        <w:tblLook w:val="04A0"/>
      </w:tblPr>
      <w:tblGrid>
        <w:gridCol w:w="550"/>
        <w:gridCol w:w="9793"/>
        <w:gridCol w:w="1559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93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Środki na doskonalenie zawodowe nauczycieli źródłem finansowania rozwoju szkół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</w:t>
            </w:r>
          </w:p>
          <w:p w:rsidR="001F1733" w:rsidRPr="00DC6B25" w:rsidRDefault="001F1733" w:rsidP="004A4B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Przykładowy model podziału środków na doskonalenie zawodowe nauczycieli w kontekście podniesienia jakości pracy szkół/placówek oświatowych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Część I. Finansowanie kompleksowe wspomagania szkół/placówek oświatowych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 xml:space="preserve">w grupach </w:t>
            </w:r>
          </w:p>
        </w:tc>
        <w:tc>
          <w:tcPr>
            <w:tcW w:w="1418" w:type="dxa"/>
          </w:tcPr>
          <w:p w:rsidR="001F1733" w:rsidRPr="00DC6B25" w:rsidRDefault="001F1733" w:rsidP="00DF272D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2x90 minut 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Przykładowy model podziału środków na doskonalenie zawodowe nauczycieli w kontekście podniesienia jakości pracy szkół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Część II. Wykorzystywanie dostępnych zasobów organizacyjnych i finansowych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2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Finansowanie zadań oświatowych – nowe rozwiązania prawne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2" w:name="_Toc488861905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2"/>
    </w:p>
    <w:tbl>
      <w:tblPr>
        <w:tblStyle w:val="Tabela-Siatka"/>
        <w:tblW w:w="13320" w:type="dxa"/>
        <w:tblLook w:val="04A0"/>
      </w:tblPr>
      <w:tblGrid>
        <w:gridCol w:w="936"/>
        <w:gridCol w:w="9407"/>
        <w:gridCol w:w="1559"/>
        <w:gridCol w:w="1418"/>
      </w:tblGrid>
      <w:tr w:rsidR="00AF6129" w:rsidRPr="00DC6B25" w:rsidTr="009433DB">
        <w:tc>
          <w:tcPr>
            <w:tcW w:w="936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40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9433DB">
        <w:tc>
          <w:tcPr>
            <w:tcW w:w="936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  <w:shd w:val="clear" w:color="auto" w:fill="auto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Monitorowanie wdrażania planów strategicznych </w:t>
            </w:r>
          </w:p>
        </w:tc>
        <w:tc>
          <w:tcPr>
            <w:tcW w:w="1559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  <w:shd w:val="clear" w:color="auto" w:fill="auto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Opracowanie katalogu „kamieni milowych”</w:t>
            </w:r>
          </w:p>
        </w:tc>
        <w:tc>
          <w:tcPr>
            <w:tcW w:w="1559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c>
          <w:tcPr>
            <w:tcW w:w="936" w:type="dxa"/>
          </w:tcPr>
          <w:p w:rsidR="001F1733" w:rsidRPr="00DC6B25" w:rsidRDefault="001F1733" w:rsidP="005F3E1E">
            <w:pPr>
              <w:pStyle w:val="Akapitzlist"/>
              <w:numPr>
                <w:ilvl w:val="0"/>
                <w:numId w:val="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Bariery wdrożenia planów strategicznych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2x90 minut</w:t>
            </w:r>
          </w:p>
          <w:p w:rsidR="001F1733" w:rsidRPr="00DC6B25" w:rsidRDefault="001F1733" w:rsidP="00DF272D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AF6129" w:rsidRPr="00DC6B25" w:rsidRDefault="00AF6129" w:rsidP="00AF6129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3" w:name="_Toc488861909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50"/>
        <w:gridCol w:w="9793"/>
        <w:gridCol w:w="1559"/>
        <w:gridCol w:w="1418"/>
      </w:tblGrid>
      <w:tr w:rsidR="00AF6129" w:rsidRPr="00DC6B25" w:rsidTr="009433DB">
        <w:tc>
          <w:tcPr>
            <w:tcW w:w="550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93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59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9433DB">
        <w:trPr>
          <w:cantSplit/>
          <w:trHeight w:val="1134"/>
        </w:trPr>
        <w:tc>
          <w:tcPr>
            <w:tcW w:w="550" w:type="dxa"/>
          </w:tcPr>
          <w:p w:rsidR="00AF6129" w:rsidRPr="00DC6B25" w:rsidRDefault="00AF6129" w:rsidP="005F3E1E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Prezentacja wybranych planów strategicznych</w:t>
            </w:r>
          </w:p>
        </w:tc>
        <w:tc>
          <w:tcPr>
            <w:tcW w:w="1559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</w:p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 grupach</w:t>
            </w:r>
          </w:p>
        </w:tc>
        <w:tc>
          <w:tcPr>
            <w:tcW w:w="1418" w:type="dxa"/>
          </w:tcPr>
          <w:p w:rsidR="00922236" w:rsidRPr="00DC6B25" w:rsidRDefault="00AF6129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135 minut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9433DB">
        <w:trPr>
          <w:cantSplit/>
          <w:trHeight w:val="1134"/>
        </w:trPr>
        <w:tc>
          <w:tcPr>
            <w:tcW w:w="550" w:type="dxa"/>
          </w:tcPr>
          <w:p w:rsidR="00AF6129" w:rsidRPr="00DC6B25" w:rsidRDefault="00AF6129" w:rsidP="005F3E1E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3" w:type="dxa"/>
          </w:tcPr>
          <w:p w:rsidR="00AF6129" w:rsidRPr="00DC6B25" w:rsidRDefault="009433DB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Wymiana doświadczeń </w:t>
            </w:r>
            <w:r w:rsidR="00AF6129" w:rsidRPr="00DC6B25">
              <w:rPr>
                <w:rFonts w:ascii="Arial" w:hAnsi="Arial" w:cs="Arial"/>
                <w:sz w:val="24"/>
                <w:szCs w:val="24"/>
              </w:rPr>
              <w:t>i podsumowanie</w:t>
            </w:r>
          </w:p>
        </w:tc>
        <w:tc>
          <w:tcPr>
            <w:tcW w:w="1559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worldcafe</w:t>
            </w:r>
          </w:p>
        </w:tc>
        <w:tc>
          <w:tcPr>
            <w:tcW w:w="1418" w:type="dxa"/>
          </w:tcPr>
          <w:p w:rsidR="00AF6129" w:rsidRPr="00DC6B25" w:rsidRDefault="00AF6129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135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272D" w:rsidRPr="00DC6B25" w:rsidRDefault="00DF272D" w:rsidP="00DF27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SCENARIUSZ PIĄTEGO  MODUŁU (scenariusz nr 5)</w:t>
      </w:r>
    </w:p>
    <w:p w:rsidR="001F1733" w:rsidRDefault="001F1733" w:rsidP="00755CCA">
      <w:pPr>
        <w:rPr>
          <w:rFonts w:ascii="Arial" w:hAnsi="Arial" w:cs="Arial"/>
          <w:sz w:val="24"/>
          <w:szCs w:val="24"/>
        </w:rPr>
      </w:pPr>
    </w:p>
    <w:p w:rsidR="00DF272D" w:rsidRPr="00DC6B25" w:rsidRDefault="00DF272D" w:rsidP="00DF272D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E527DD" w:rsidRDefault="00DF272D" w:rsidP="00755CCA">
      <w:pPr>
        <w:rPr>
          <w:rFonts w:ascii="Arial" w:hAnsi="Arial" w:cs="Arial"/>
          <w:b/>
          <w:sz w:val="24"/>
          <w:szCs w:val="24"/>
        </w:rPr>
      </w:pPr>
      <w:r w:rsidRPr="00DF272D">
        <w:rPr>
          <w:rFonts w:ascii="Arial" w:hAnsi="Arial" w:cs="Arial"/>
          <w:b/>
          <w:sz w:val="24"/>
          <w:szCs w:val="24"/>
        </w:rPr>
        <w:t>Środki na doskonalenie zawodowe nauczycieli źródłem finansowania rozwoju szkół oraz finansowanie zadań oświatowych – nowe rozwiązania prawne.</w:t>
      </w:r>
    </w:p>
    <w:p w:rsidR="00DF272D" w:rsidRDefault="00DF272D" w:rsidP="00755CCA">
      <w:pPr>
        <w:rPr>
          <w:rFonts w:ascii="Arial" w:hAnsi="Arial" w:cs="Arial"/>
          <w:b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Przypomnienie przepisów prawa dotyczących środków na doskonalenie zawodowe nauczycieli i możliwość ich wykorzystania w celu kształtowania kompetencji kluczowych uczniów.</w:t>
      </w:r>
    </w:p>
    <w:p w:rsidR="00915972" w:rsidRDefault="00915972" w:rsidP="00DF272D">
      <w:pPr>
        <w:rPr>
          <w:rFonts w:ascii="Arial" w:hAnsi="Arial" w:cs="Arial"/>
          <w:b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analizuje aktualny stan prawny dotyczący wydatków na doskonalenie zawodowe nauczycieli;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możliwe sposoby ich wydatkowania;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planuje wydatki na doskonalenie zawodowe nauczycieli z uwzględnieniem podniesienia jakości pracy szkół.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p w:rsidR="00915972" w:rsidRDefault="00915972" w:rsidP="00DF272D">
      <w:pPr>
        <w:rPr>
          <w:rFonts w:ascii="Arial" w:hAnsi="Arial" w:cs="Arial"/>
          <w:b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lastRenderedPageBreak/>
        <w:t>Treści: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1.Analiza słabych  i mocnych stron obowiązujących przepisów prawa.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Optymalne dla rozwoju jakości pracy szkoły sposoby wydatkowania środków w rozdziale 80146.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Uczeń i jego potrzeby jako podmiot wszystkich działań szkoły w tym wspierania rozwoju zawodowego nauczycieli.</w:t>
      </w:r>
    </w:p>
    <w:p w:rsidR="00DF272D" w:rsidRPr="00D565A2" w:rsidRDefault="00DF272D" w:rsidP="00DF272D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Wykład</w:t>
      </w: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</w:t>
      </w:r>
    </w:p>
    <w:p w:rsidR="00DF272D" w:rsidRPr="00774B84" w:rsidRDefault="00DF272D" w:rsidP="00DF272D">
      <w:pPr>
        <w:rPr>
          <w:rFonts w:ascii="Arial" w:hAnsi="Arial" w:cs="Arial"/>
          <w:b/>
          <w:sz w:val="24"/>
          <w:szCs w:val="24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DF272D" w:rsidRDefault="00DF272D" w:rsidP="00DF27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DF272D" w:rsidTr="005F2588">
        <w:tc>
          <w:tcPr>
            <w:tcW w:w="13887" w:type="dxa"/>
            <w:gridSpan w:val="2"/>
            <w:shd w:val="clear" w:color="auto" w:fill="E7E6E6" w:themeFill="background2"/>
          </w:tcPr>
          <w:p w:rsidR="00DF272D" w:rsidRPr="004A4B36" w:rsidRDefault="00DF272D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DF272D" w:rsidTr="005F2588">
        <w:tc>
          <w:tcPr>
            <w:tcW w:w="833" w:type="dxa"/>
          </w:tcPr>
          <w:p w:rsidR="00DF272D" w:rsidRDefault="00DF272D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1x90’</w:t>
            </w:r>
          </w:p>
        </w:tc>
        <w:tc>
          <w:tcPr>
            <w:tcW w:w="13054" w:type="dxa"/>
          </w:tcPr>
          <w:p w:rsidR="00DF272D" w:rsidRPr="00363A8D" w:rsidRDefault="00DF272D" w:rsidP="005F25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omawia zapisy ustawy prawo oświatowe, ustawy o finansach publicznych oraz rozporządzeń dotyczących doskonalenia się zawodowego nauczycieli.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1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dokonuje analizy mocnych i słabych stron prezentowanych przepisów. Podkreśla nowe podejście do tematu podnoszenia kwalifikacji zawodowych nauczycieli, a mianowicie podmiotem wszystkich podejmowanych działań jest uczeń i jego potrzeby.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Przedstawienie instytucji w których statutach zapisano zadania związane z doskonaleniem zawodowym nauczycieli.</w:t>
            </w:r>
          </w:p>
          <w:p w:rsidR="00DF272D" w:rsidRPr="00363A8D" w:rsidRDefault="00DF272D" w:rsidP="005F258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Jak prawidłowo planować i wydawać środki w rozdziale 80146? Trener przedstawia wzór uchwały, zarządzenia uwzględniającego procesowe wspomaganie szkół i funkcjonowanie sieci współpracy i samokształcenia nauczycieli. Kto</w:t>
            </w:r>
            <w:r w:rsidR="0091597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może w tym zadaniu wesprzeć szkoły?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2. Załącznik 3.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Przedstawienie instytucji w których zadaniach zapisano zadania związane z organizacją wsparcia procesowego i</w:t>
            </w:r>
            <w:r w:rsidR="0091597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współpracy z sieciami.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Strategia JST wspierania kadry pedagogicznej w rozwoju w kontekście kompetencji kluczowych uczniów.</w:t>
            </w:r>
          </w:p>
          <w:p w:rsidR="00DF272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 zgodnie z prawem sfinansować procesowe wspomaganie szkół? Omówienie problemów kadrowych, organizacyjnych oraz finansowych i przedstawienie możliwych rozwiązań tego problemu.</w:t>
            </w:r>
          </w:p>
          <w:p w:rsidR="00DF272D" w:rsidRPr="0046530D" w:rsidRDefault="00DF272D" w:rsidP="005F2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272D" w:rsidRPr="00BD1F78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Załącznik 1. </w:t>
      </w:r>
      <w:r>
        <w:rPr>
          <w:rFonts w:ascii="Arial" w:hAnsi="Arial" w:cs="Arial"/>
          <w:sz w:val="24"/>
          <w:szCs w:val="24"/>
          <w:lang w:val="pl-PL"/>
        </w:rPr>
        <w:t xml:space="preserve">Wyciąg z aktualnych przepisów prawa- </w:t>
      </w:r>
      <w:r w:rsidRPr="00363A8D">
        <w:rPr>
          <w:rFonts w:ascii="Arial" w:hAnsi="Arial" w:cs="Arial"/>
          <w:i/>
          <w:sz w:val="24"/>
          <w:szCs w:val="24"/>
          <w:lang w:val="pl-PL"/>
        </w:rPr>
        <w:t>po 1 szt. dla każdego uczestnika (plik Z1_5_1_1)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915972">
        <w:rPr>
          <w:rFonts w:ascii="Arial" w:hAnsi="Arial" w:cs="Arial"/>
          <w:b/>
          <w:sz w:val="24"/>
          <w:szCs w:val="24"/>
          <w:lang w:val="pl-PL"/>
        </w:rPr>
        <w:t xml:space="preserve">Załącznik 2. </w:t>
      </w:r>
      <w:r w:rsidRPr="00915972">
        <w:rPr>
          <w:rFonts w:ascii="Arial" w:hAnsi="Arial" w:cs="Arial"/>
          <w:sz w:val="24"/>
          <w:szCs w:val="24"/>
          <w:lang w:val="pl-PL"/>
        </w:rPr>
        <w:t>Wzór</w:t>
      </w:r>
      <w:r w:rsidR="00915972">
        <w:rPr>
          <w:rFonts w:ascii="Arial" w:hAnsi="Arial" w:cs="Arial"/>
          <w:sz w:val="24"/>
          <w:szCs w:val="24"/>
          <w:lang w:val="pl-PL"/>
        </w:rPr>
        <w:t xml:space="preserve"> </w:t>
      </w:r>
      <w:r w:rsidRPr="00915972">
        <w:rPr>
          <w:rFonts w:ascii="Arial" w:hAnsi="Arial" w:cs="Arial"/>
          <w:sz w:val="24"/>
          <w:szCs w:val="24"/>
          <w:lang w:val="pl-PL"/>
        </w:rPr>
        <w:t>uchwały-</w:t>
      </w:r>
      <w:r w:rsidRPr="00363A8D">
        <w:rPr>
          <w:rFonts w:ascii="Arial" w:hAnsi="Arial" w:cs="Arial"/>
          <w:i/>
          <w:sz w:val="24"/>
          <w:szCs w:val="24"/>
          <w:lang w:val="pl-PL"/>
        </w:rPr>
        <w:t xml:space="preserve"> po 1 szt.</w:t>
      </w:r>
      <w:r>
        <w:rPr>
          <w:rFonts w:ascii="Arial" w:hAnsi="Arial" w:cs="Arial"/>
          <w:i/>
          <w:sz w:val="24"/>
          <w:szCs w:val="24"/>
          <w:lang w:val="pl-PL"/>
        </w:rPr>
        <w:t xml:space="preserve"> dla każdego uczestnika (plik Z2</w:t>
      </w:r>
      <w:r w:rsidRPr="00363A8D">
        <w:rPr>
          <w:rFonts w:ascii="Arial" w:hAnsi="Arial" w:cs="Arial"/>
          <w:i/>
          <w:sz w:val="24"/>
          <w:szCs w:val="24"/>
          <w:lang w:val="pl-PL"/>
        </w:rPr>
        <w:t>_5_1_</w:t>
      </w:r>
      <w:r>
        <w:rPr>
          <w:rFonts w:ascii="Arial" w:hAnsi="Arial" w:cs="Arial"/>
          <w:i/>
          <w:sz w:val="24"/>
          <w:szCs w:val="24"/>
          <w:lang w:val="pl-PL"/>
        </w:rPr>
        <w:t>1</w:t>
      </w:r>
      <w:r w:rsidRPr="00363A8D">
        <w:rPr>
          <w:rFonts w:ascii="Arial" w:hAnsi="Arial" w:cs="Arial"/>
          <w:i/>
          <w:sz w:val="24"/>
          <w:szCs w:val="24"/>
          <w:lang w:val="pl-PL"/>
        </w:rPr>
        <w:t>)</w:t>
      </w:r>
    </w:p>
    <w:p w:rsidR="00DF272D" w:rsidRPr="00363A8D" w:rsidRDefault="00DF272D" w:rsidP="00DF272D">
      <w:pPr>
        <w:pStyle w:val="AgendaInformation"/>
        <w:spacing w:after="120" w:line="276" w:lineRule="auto"/>
        <w:rPr>
          <w:rFonts w:ascii="Arial" w:hAnsi="Arial" w:cs="Arial"/>
          <w:i/>
          <w:sz w:val="24"/>
          <w:szCs w:val="24"/>
          <w:lang w:val="pl-PL"/>
        </w:rPr>
      </w:pPr>
      <w:r w:rsidRPr="00915972">
        <w:rPr>
          <w:rFonts w:ascii="Arial" w:hAnsi="Arial" w:cs="Arial"/>
          <w:b/>
          <w:sz w:val="24"/>
          <w:szCs w:val="24"/>
          <w:lang w:val="pl-PL"/>
        </w:rPr>
        <w:t xml:space="preserve">Załącznik 3. </w:t>
      </w:r>
      <w:r w:rsidRPr="00915972">
        <w:rPr>
          <w:rFonts w:ascii="Arial" w:hAnsi="Arial" w:cs="Arial"/>
          <w:sz w:val="24"/>
          <w:szCs w:val="24"/>
          <w:lang w:val="pl-PL"/>
        </w:rPr>
        <w:t>Wzór</w:t>
      </w:r>
      <w:r w:rsidR="00915972">
        <w:rPr>
          <w:rFonts w:ascii="Arial" w:hAnsi="Arial" w:cs="Arial"/>
          <w:sz w:val="24"/>
          <w:szCs w:val="24"/>
          <w:lang w:val="pl-PL"/>
        </w:rPr>
        <w:t xml:space="preserve"> </w:t>
      </w:r>
      <w:r w:rsidRPr="00915972">
        <w:rPr>
          <w:rFonts w:ascii="Arial" w:hAnsi="Arial" w:cs="Arial"/>
          <w:sz w:val="24"/>
          <w:szCs w:val="24"/>
          <w:lang w:val="pl-PL"/>
        </w:rPr>
        <w:t>zarządzenia-</w:t>
      </w:r>
      <w:r w:rsidRPr="00363A8D">
        <w:rPr>
          <w:rFonts w:ascii="Arial" w:hAnsi="Arial" w:cs="Arial"/>
          <w:i/>
          <w:sz w:val="24"/>
          <w:szCs w:val="24"/>
          <w:lang w:val="pl-PL"/>
        </w:rPr>
        <w:t xml:space="preserve"> po 1 szt.</w:t>
      </w:r>
      <w:r>
        <w:rPr>
          <w:rFonts w:ascii="Arial" w:hAnsi="Arial" w:cs="Arial"/>
          <w:i/>
          <w:sz w:val="24"/>
          <w:szCs w:val="24"/>
          <w:lang w:val="pl-PL"/>
        </w:rPr>
        <w:t xml:space="preserve"> dla każdego uczestnika (plik Z3</w:t>
      </w:r>
      <w:r w:rsidRPr="00363A8D">
        <w:rPr>
          <w:rFonts w:ascii="Arial" w:hAnsi="Arial" w:cs="Arial"/>
          <w:i/>
          <w:sz w:val="24"/>
          <w:szCs w:val="24"/>
          <w:lang w:val="pl-PL"/>
        </w:rPr>
        <w:t>_5_1_</w:t>
      </w:r>
      <w:r>
        <w:rPr>
          <w:rFonts w:ascii="Arial" w:hAnsi="Arial" w:cs="Arial"/>
          <w:i/>
          <w:sz w:val="24"/>
          <w:szCs w:val="24"/>
          <w:lang w:val="pl-PL"/>
        </w:rPr>
        <w:t>1</w:t>
      </w:r>
      <w:r w:rsidRPr="00363A8D">
        <w:rPr>
          <w:rFonts w:ascii="Arial" w:hAnsi="Arial" w:cs="Arial"/>
          <w:i/>
          <w:sz w:val="24"/>
          <w:szCs w:val="24"/>
          <w:lang w:val="pl-PL"/>
        </w:rPr>
        <w:t>)</w:t>
      </w:r>
    </w:p>
    <w:p w:rsidR="00DF272D" w:rsidRPr="00D565A2" w:rsidRDefault="00DF272D" w:rsidP="00DF272D">
      <w:pPr>
        <w:rPr>
          <w:rFonts w:ascii="Arial" w:hAnsi="Arial" w:cs="Arial"/>
          <w:sz w:val="24"/>
          <w:szCs w:val="24"/>
        </w:rPr>
      </w:pPr>
    </w:p>
    <w:p w:rsidR="00DF272D" w:rsidRDefault="00DF272D" w:rsidP="00DF272D">
      <w:pPr>
        <w:rPr>
          <w:rFonts w:ascii="Arial" w:hAnsi="Arial" w:cs="Arial"/>
          <w:sz w:val="24"/>
          <w:szCs w:val="24"/>
        </w:rPr>
      </w:pPr>
    </w:p>
    <w:p w:rsidR="00915972" w:rsidRDefault="00915972" w:rsidP="00DF272D">
      <w:pPr>
        <w:rPr>
          <w:rFonts w:ascii="Arial" w:hAnsi="Arial" w:cs="Arial"/>
          <w:sz w:val="24"/>
          <w:szCs w:val="24"/>
        </w:rPr>
      </w:pPr>
    </w:p>
    <w:p w:rsidR="00915972" w:rsidRPr="00AF6129" w:rsidRDefault="00915972" w:rsidP="00DF272D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 xml:space="preserve">2 </w:t>
      </w: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</w:p>
    <w:p w:rsidR="00FE35AE" w:rsidRPr="00FE35AE" w:rsidRDefault="00FE35AE" w:rsidP="00FE35AE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FE35AE">
        <w:rPr>
          <w:rFonts w:ascii="Arial" w:hAnsi="Arial" w:cs="Arial"/>
          <w:b/>
          <w:sz w:val="24"/>
          <w:szCs w:val="24"/>
        </w:rPr>
        <w:t xml:space="preserve">Część I. Przykładowy model podziału środków na doskonalenie zawodowe nauczycieli w kontekście podniesienia jakości pracy szkół/placówek oświatowych </w:t>
      </w:r>
    </w:p>
    <w:p w:rsidR="00FE35AE" w:rsidRP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FE35AE">
        <w:rPr>
          <w:rFonts w:ascii="Arial" w:hAnsi="Arial" w:cs="Arial"/>
          <w:b/>
          <w:sz w:val="24"/>
          <w:szCs w:val="24"/>
        </w:rPr>
        <w:t>Część II. Finansowanie kompleksowego wspomagania szkół/placówek oświatowych- w strategicznym planie rozwoju oświaty.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Wzrost wiedzy o możliwościach realizacji zadań związanych z rozwojem kompetencji kluczowych u</w:t>
      </w:r>
      <w:r w:rsidR="00915972">
        <w:rPr>
          <w:rFonts w:ascii="Arial" w:hAnsi="Arial" w:cs="Arial"/>
          <w:sz w:val="24"/>
          <w:szCs w:val="24"/>
        </w:rPr>
        <w:t>czniów w aspekcie finansowym  i </w:t>
      </w:r>
      <w:r>
        <w:rPr>
          <w:rFonts w:ascii="Arial" w:hAnsi="Arial" w:cs="Arial"/>
          <w:sz w:val="24"/>
          <w:szCs w:val="24"/>
        </w:rPr>
        <w:t>organizacyjnym, ze szczególnym uwzględnieniem określenia finansowania jednego z obowiązkowych zadań w planie rozwoju strategicznego oświaty czyli wspomagania procesowego szkół.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instytucje, które poprzez swoją działalność wspierają rozwój kompetencji kluczowych uczniów;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źródła zewnętrzne (poza budżetem danej JST) które mogą zostać wykorzystywane do finansowania działań skoncentrowanych na rozwoju kompetencji kluczowych uczniów;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wykorzystuje pozyskane informacje do pozyskania sojuszników, czy to w organizacji,</w:t>
      </w:r>
      <w:r w:rsidR="00915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 to w finansowaniu działań przewidzianych </w:t>
      </w:r>
      <w:r w:rsidR="00915972">
        <w:rPr>
          <w:rFonts w:ascii="Arial" w:hAnsi="Arial" w:cs="Arial"/>
          <w:sz w:val="24"/>
          <w:szCs w:val="24"/>
        </w:rPr>
        <w:t>w </w:t>
      </w:r>
      <w:r>
        <w:rPr>
          <w:rFonts w:ascii="Arial" w:hAnsi="Arial" w:cs="Arial"/>
          <w:sz w:val="24"/>
          <w:szCs w:val="24"/>
        </w:rPr>
        <w:t>ramach opracowywanego planu rozwoju oświaty;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określa koszty i wskazuje źródła finansowania zadania obowiązkowego w planie rozwoju oświaty czyli objęcia szkół procesowym wspomaganiem.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lastRenderedPageBreak/>
        <w:t>Treści:</w:t>
      </w:r>
    </w:p>
    <w:p w:rsidR="00FE35AE" w:rsidRPr="00B26D2D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6D2D">
        <w:rPr>
          <w:rFonts w:ascii="Arial" w:hAnsi="Arial" w:cs="Arial"/>
          <w:sz w:val="24"/>
          <w:szCs w:val="24"/>
        </w:rPr>
        <w:t>Instytucje, których działalność wspiera rozwój kompetencji kluczowych uczniów.</w:t>
      </w:r>
    </w:p>
    <w:p w:rsidR="00FE35AE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Zewnętrzne źródła finansowania zadań oświatowych.</w:t>
      </w:r>
    </w:p>
    <w:p w:rsidR="00FE35AE" w:rsidRPr="00B26D2D" w:rsidRDefault="00FE35AE" w:rsidP="005F3E1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Budżetowanie zadań w planie strategicznym rozwoju oświaty na przykładzie procesowego wspomagania szkół.</w:t>
      </w:r>
    </w:p>
    <w:p w:rsidR="00FE35AE" w:rsidRPr="00D565A2" w:rsidRDefault="00FE35AE" w:rsidP="00FE35AE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grupach.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FE35AE" w:rsidRPr="00FE60CF" w:rsidRDefault="00FE35AE" w:rsidP="00FE35A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FE35AE" w:rsidRDefault="00915972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</w:t>
      </w:r>
      <w:r w:rsidR="00FE35AE">
        <w:rPr>
          <w:rFonts w:ascii="Arial" w:hAnsi="Arial" w:cs="Arial"/>
          <w:sz w:val="24"/>
          <w:szCs w:val="24"/>
        </w:rPr>
        <w:t>nternetu, rzutnik.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E35AE" w:rsidTr="005F2588">
        <w:tc>
          <w:tcPr>
            <w:tcW w:w="13887" w:type="dxa"/>
            <w:gridSpan w:val="2"/>
            <w:shd w:val="clear" w:color="auto" w:fill="E7E6E6" w:themeFill="background2"/>
          </w:tcPr>
          <w:p w:rsidR="00FE35AE" w:rsidRPr="004A4B36" w:rsidRDefault="00FE35AE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FE35AE" w:rsidTr="005F2588">
        <w:tc>
          <w:tcPr>
            <w:tcW w:w="833" w:type="dxa"/>
          </w:tcPr>
          <w:p w:rsidR="00FE35AE" w:rsidRDefault="00FE35AE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FE35AE" w:rsidRPr="00B26D2D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Instytucje, których</w:t>
            </w:r>
            <w:r w:rsidRPr="00B26D2D">
              <w:rPr>
                <w:rFonts w:ascii="Arial" w:hAnsi="Arial" w:cs="Arial"/>
                <w:b/>
                <w:sz w:val="24"/>
                <w:szCs w:val="24"/>
              </w:rPr>
              <w:t xml:space="preserve"> działalność wspiera rozwój </w:t>
            </w:r>
            <w:r>
              <w:rPr>
                <w:rFonts w:ascii="Arial" w:hAnsi="Arial" w:cs="Arial"/>
                <w:b/>
                <w:sz w:val="24"/>
                <w:szCs w:val="24"/>
              </w:rPr>
              <w:t>kompetencji kluczowych uczniów i zewnętrze źródła środków na</w:t>
            </w:r>
            <w:r w:rsidR="0091597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realizację zadań oświatowych.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dzieli uczestników na 4 grupy.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grupy wymieniają organizacje, których działalność może wspierać szkoły w rozwoju kompetencji kluczowych uczniów.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grupy wymieniają możliwości pozyskania środków zewnętrznych na realizację zadań oświatowych.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15 minutach pracy- grupy wymieniają się arkuszami i uzupełniają zapisy. 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prezentują wypracowane materiały. Przy prezentacjach warto podkreślać doświadczenia poszczególnych samorządów we współpracy z instytucjami oraz w pozyskiwaniu środków zewnętrznych. Wymiana dobrych praktyk.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</w:p>
          <w:p w:rsidR="00FE35AE" w:rsidRPr="007A5B00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1 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Budżetowanie zadań w planie strateg</w:t>
            </w:r>
            <w:r>
              <w:rPr>
                <w:rFonts w:ascii="Arial" w:hAnsi="Arial" w:cs="Arial"/>
                <w:b/>
                <w:sz w:val="24"/>
                <w:szCs w:val="24"/>
              </w:rPr>
              <w:t>icznym rozwoju oświaty.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zakończoną część. Podkreśla, że nie tylko środki własne JST i własne zasoby organizacyjne można wykorzystywać do podniesienia jakości pracy szkół i rozwoju kompetencji kluczowych uczniów.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Dzieli uczestników na grupy jednorodne samorządowe.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Grupy pracują z wykorzystaniem przygotowywanych planów rozwoju oświaty. 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Zadanie- określenie kosztów planowanych działań i wskazanie źródeł ich finansowania, wykorzystanie zasobów organizacyjnych do wszystkich zadań poza wspomaganiem procesowym szkół.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 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Budżetowanie zadań na przykładzie procesowego wspomagania szkół.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przypomina o konieczności realizacji obowiązkowego zadania w projekcie czyli procesowego wspomagania szkół.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 aktywnym udziale uczestników ustala katalog kosztów niezbędnych do poniesienia przy realizacji procesowego wsparcia szkół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jednorodnych grupach samorządowych definiowane są sposoby ich realizacji (budżet JST, środki zewnętrzne, zasoby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organizacyjne własne i zewnętrzne).</w:t>
            </w:r>
          </w:p>
          <w:p w:rsidR="00FE35AE" w:rsidRPr="002D5420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420">
              <w:rPr>
                <w:rFonts w:ascii="Arial" w:hAnsi="Arial" w:cs="Arial"/>
                <w:b/>
                <w:sz w:val="24"/>
                <w:szCs w:val="24"/>
              </w:rPr>
              <w:t xml:space="preserve">Krok 3.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Podsumowanie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Rundka na zakończenie: każdy uczestnik wymienia co go zaskoczyło, zdziwiło podczas pracy, z czym spotkał się pierwszy raz na zajęciach i co zabiera ze sobą do wykorzystania w swojej jednostce samorządowej.</w:t>
            </w:r>
          </w:p>
        </w:tc>
      </w:tr>
    </w:tbl>
    <w:p w:rsidR="00FE35AE" w:rsidRPr="00BD1F78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4A4B36" w:rsidRDefault="00FE35AE" w:rsidP="00FE35A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  <w:r>
        <w:rPr>
          <w:rFonts w:ascii="Arial" w:hAnsi="Arial" w:cs="Arial"/>
          <w:b/>
          <w:sz w:val="24"/>
          <w:szCs w:val="24"/>
          <w:lang w:val="pl-PL"/>
        </w:rPr>
        <w:t xml:space="preserve"> brak</w:t>
      </w:r>
    </w:p>
    <w:p w:rsidR="00FE35AE" w:rsidRDefault="00FE35AE" w:rsidP="00FE35AE">
      <w:pPr>
        <w:jc w:val="both"/>
        <w:rPr>
          <w:rFonts w:ascii="Arial" w:hAnsi="Arial" w:cs="Arial"/>
          <w:sz w:val="24"/>
          <w:szCs w:val="24"/>
        </w:rPr>
      </w:pPr>
    </w:p>
    <w:p w:rsidR="00915972" w:rsidRPr="00406FD0" w:rsidRDefault="00915972" w:rsidP="00FE35AE">
      <w:pPr>
        <w:jc w:val="both"/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7F276E" w:rsidRDefault="00FE35AE" w:rsidP="00FE35AE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7F276E">
        <w:rPr>
          <w:rFonts w:ascii="Arial" w:hAnsi="Arial" w:cs="Arial"/>
          <w:b/>
          <w:sz w:val="24"/>
          <w:szCs w:val="24"/>
        </w:rPr>
        <w:t>Przykładowy model podziału środków na doskonalenie zawodowe nauczycieli w kontekście podniesienia jakości pracy szkół i kształtowania kompetencji kluczowych uczniów.</w:t>
      </w:r>
    </w:p>
    <w:p w:rsidR="00915972" w:rsidRDefault="00915972" w:rsidP="00FE35AE">
      <w:pPr>
        <w:rPr>
          <w:rFonts w:ascii="Arial" w:hAnsi="Arial" w:cs="Arial"/>
          <w:b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Uświadomienie znaczenia prawidłowej diagnozy potrzeb rozwojowych szkoły, przez dyrektora i radę pedagogiczną, w kontekście zabezpieczenia środków na doskonalenie zawodowe nauczycieli.</w:t>
      </w:r>
    </w:p>
    <w:p w:rsidR="00915972" w:rsidRDefault="00915972" w:rsidP="00FE35AE">
      <w:pPr>
        <w:rPr>
          <w:rFonts w:ascii="Arial" w:hAnsi="Arial" w:cs="Arial"/>
          <w:b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lastRenderedPageBreak/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charakteryzuje pojęcie potrzeby rozwojowej szkoły;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źródła danych z których korzysta dyrektor szkoły i rada pedagogiczna w celu zdefiniowania potrzeb rozwojowych placówek;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analizuje wnioski składane do 30 listopada na doskonalenie zawodowe nauczycieli w kontekś</w:t>
      </w:r>
      <w:r w:rsidR="00915972">
        <w:rPr>
          <w:rFonts w:ascii="Arial" w:hAnsi="Arial" w:cs="Arial"/>
          <w:sz w:val="24"/>
          <w:szCs w:val="24"/>
        </w:rPr>
        <w:t>cie potrzeb szkoły związanych z </w:t>
      </w:r>
      <w:r>
        <w:rPr>
          <w:rFonts w:ascii="Arial" w:hAnsi="Arial" w:cs="Arial"/>
          <w:sz w:val="24"/>
          <w:szCs w:val="24"/>
        </w:rPr>
        <w:t>podniesieniem jakości jej pracy.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FE35AE" w:rsidRPr="00B26D2D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Znaczenie właściwego zdefiniowania potrzeb rozwojowych szkół dla wzrostu jakości jej pracy.</w:t>
      </w:r>
    </w:p>
    <w:p w:rsidR="00FE35AE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Skąd JST ma czerpać wiedzę o potrzebach rozwojowych szkół?</w:t>
      </w:r>
    </w:p>
    <w:p w:rsidR="00FE35AE" w:rsidRPr="00B26D2D" w:rsidRDefault="00FE35AE" w:rsidP="005F3E1E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wzoru wniosku dyrektora szkoły w sprawie zabezpieczenia środków na doskonalenia zawodowe nauczycieli.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D565A2" w:rsidRDefault="00FE35AE" w:rsidP="00FE35AE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indywidualna, praca w parach.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FE35AE" w:rsidRPr="00FE60CF" w:rsidRDefault="00FE35AE" w:rsidP="00FE35AE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Środki dydaktyczne:</w:t>
      </w:r>
    </w:p>
    <w:p w:rsidR="00FE35AE" w:rsidRDefault="00915972" w:rsidP="00FE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</w:t>
      </w:r>
      <w:r w:rsidR="00FE35AE">
        <w:rPr>
          <w:rFonts w:ascii="Arial" w:hAnsi="Arial" w:cs="Arial"/>
          <w:sz w:val="24"/>
          <w:szCs w:val="24"/>
        </w:rPr>
        <w:t>nternetu, rzutnik.</w:t>
      </w: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E35AE" w:rsidTr="005F2588">
        <w:tc>
          <w:tcPr>
            <w:tcW w:w="13887" w:type="dxa"/>
            <w:gridSpan w:val="2"/>
            <w:shd w:val="clear" w:color="auto" w:fill="E7E6E6" w:themeFill="background2"/>
          </w:tcPr>
          <w:p w:rsidR="00FE35AE" w:rsidRPr="004A4B36" w:rsidRDefault="00FE35AE" w:rsidP="005F258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FE35AE" w:rsidTr="005F2588">
        <w:tc>
          <w:tcPr>
            <w:tcW w:w="833" w:type="dxa"/>
          </w:tcPr>
          <w:p w:rsidR="00FE35AE" w:rsidRDefault="00FE35AE" w:rsidP="005F258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A247F1">
              <w:rPr>
                <w:rFonts w:ascii="Arial" w:hAnsi="Arial" w:cs="Arial"/>
                <w:b/>
                <w:sz w:val="24"/>
                <w:szCs w:val="24"/>
              </w:rPr>
              <w:t>Krok 1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A247F1">
              <w:rPr>
                <w:rFonts w:ascii="Arial" w:hAnsi="Arial" w:cs="Arial"/>
                <w:b/>
                <w:sz w:val="24"/>
                <w:szCs w:val="24"/>
              </w:rPr>
              <w:t xml:space="preserve"> Znaczenie właściwego zdefiniowania potrzeb rozwojowych szkół dla podniesienia jakości jej pracy</w:t>
            </w:r>
            <w:r w:rsidRPr="00A247F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prosi uczestników aby podyskutowali w parach jak rozumieją pojęcie „potrzeba rozwojowa szkoły”.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arkuszu zapisuje odpowiedzi uczestników.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Omawia definicję i znaczenie prawidłowego zdefiniowania tej potrzeby w każdej placówce.</w:t>
            </w:r>
          </w:p>
          <w:p w:rsidR="00FE35AE" w:rsidRPr="00A247F1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</w:p>
          <w:p w:rsidR="00FE35AE" w:rsidRPr="007B6611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7B6611">
              <w:rPr>
                <w:rFonts w:ascii="Arial" w:hAnsi="Arial" w:cs="Arial"/>
                <w:b/>
                <w:sz w:val="24"/>
                <w:szCs w:val="24"/>
              </w:rPr>
              <w:t>Krok 2. Skąd JST ma czerpać wiedzę o potrzebach rozwojowych szkół?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wymienia dokumenty, które służą szkole do działań mających na celu podniesienie jakości jej pracy: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Raporty ewaluacji.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Uchwała Rady Pedagogicznej dotycząca wniosków z nadzoru pedagogicznego dyrektora.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Wymagania państwa (priorytety polityki oświatowej w danym roku szkolnym).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Wniosek dyrektora składany do dnia 30 listopada.</w:t>
            </w:r>
          </w:p>
          <w:p w:rsidR="00FE35AE" w:rsidRP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prezentuje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nr 4, załącznik nr 5, załącznik nr 6</w:t>
            </w:r>
          </w:p>
          <w:p w:rsidR="00FE35AE" w:rsidRDefault="00FE35AE" w:rsidP="005F25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Krok 3 Modelowy wniosek dyrektora</w:t>
            </w:r>
            <w:r w:rsidRPr="007A5B0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E35AE" w:rsidRP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7B6611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przekazuje każdemu uczestnikowi wzór wniosku na doskonalenie zawodowe nauczycieli i prosi o jego analizę. </w:t>
            </w:r>
            <w:r w:rsidRPr="00FE35AE">
              <w:rPr>
                <w:rFonts w:ascii="Arial" w:hAnsi="Arial" w:cs="Arial"/>
                <w:sz w:val="24"/>
                <w:szCs w:val="24"/>
              </w:rPr>
              <w:t>Załącznik nr 7.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Dyskusja na temat mocnych i słabych stron przedstawionego wzoru, określenie ewentualnych problemów i oporów dyrektorów przy wypełnianiu wzoru. </w:t>
            </w:r>
          </w:p>
          <w:p w:rsidR="00FE35AE" w:rsidRDefault="00FE35AE" w:rsidP="005F25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35AE" w:rsidRPr="00BD1F78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4A4B36" w:rsidRDefault="00FE35AE" w:rsidP="00FE35A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Rozporządzenie dotyczące wymagań państwa w nadzorze pedagogicznym oraz priorytety polityki oświatowej w danym roku szkolnym 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– dla każdego uczestnika. (plik Z4_5_1_4).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5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Wzór uchwały Rady Pedagogicznej w sprawie wniosków dyrektora z nadzoru pedagogicznego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– dla każdego uczestnika. (plik Z5_5_1_5).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6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Przykładowe wnioski składane przez dyrektorów do 30 listopada</w:t>
      </w:r>
      <w:r w:rsidRPr="00A522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(samorząd może przywieźć własne materiały)</w:t>
      </w:r>
      <w:r w:rsidR="00915972">
        <w:rPr>
          <w:rFonts w:ascii="Arial" w:hAnsi="Arial" w:cs="Arial"/>
          <w:i/>
          <w:sz w:val="24"/>
          <w:szCs w:val="24"/>
        </w:rPr>
        <w:t>– dla </w:t>
      </w:r>
      <w:r>
        <w:rPr>
          <w:rFonts w:ascii="Arial" w:hAnsi="Arial" w:cs="Arial"/>
          <w:i/>
          <w:sz w:val="24"/>
          <w:szCs w:val="24"/>
        </w:rPr>
        <w:t>każdego uczestnika. (plik Z6_5_1_6).</w:t>
      </w:r>
    </w:p>
    <w:p w:rsidR="00FE35AE" w:rsidRPr="0032300B" w:rsidRDefault="00FE35AE" w:rsidP="00FE35A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7</w:t>
      </w:r>
      <w:r w:rsidRPr="00A522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Nowy wzór wniosku dyrektora składany do 30 listopada wypracowany w pilotażu</w:t>
      </w:r>
      <w:r w:rsidR="00915972">
        <w:rPr>
          <w:rFonts w:ascii="Arial" w:hAnsi="Arial" w:cs="Arial"/>
          <w:i/>
          <w:sz w:val="24"/>
          <w:szCs w:val="24"/>
        </w:rPr>
        <w:t>– dla każdego uczestnika. (plik </w:t>
      </w:r>
      <w:r>
        <w:rPr>
          <w:rFonts w:ascii="Arial" w:hAnsi="Arial" w:cs="Arial"/>
          <w:i/>
          <w:sz w:val="24"/>
          <w:szCs w:val="24"/>
        </w:rPr>
        <w:t>Z7_5_1_7).</w:t>
      </w:r>
    </w:p>
    <w:p w:rsidR="00FE35AE" w:rsidRDefault="00FE35AE" w:rsidP="00FE35AE">
      <w:pPr>
        <w:jc w:val="both"/>
        <w:rPr>
          <w:rFonts w:ascii="Arial" w:hAnsi="Arial" w:cs="Arial"/>
          <w:i/>
          <w:sz w:val="24"/>
          <w:szCs w:val="24"/>
        </w:rPr>
      </w:pPr>
    </w:p>
    <w:p w:rsidR="005F2588" w:rsidRDefault="005F2588" w:rsidP="005F2588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1 sesja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:rsidR="005F2588" w:rsidRDefault="005F2588" w:rsidP="00FE35AE">
      <w:pPr>
        <w:jc w:val="both"/>
        <w:rPr>
          <w:rFonts w:ascii="Arial" w:hAnsi="Arial" w:cs="Arial"/>
          <w:b/>
          <w:sz w:val="24"/>
          <w:szCs w:val="24"/>
        </w:rPr>
      </w:pPr>
      <w:r w:rsidRPr="005F2588">
        <w:rPr>
          <w:rFonts w:ascii="Arial" w:hAnsi="Arial" w:cs="Arial"/>
          <w:b/>
          <w:sz w:val="24"/>
          <w:szCs w:val="24"/>
        </w:rPr>
        <w:t>Finansowanie zadań oświatowych – nowe rozwiązania prawne.</w:t>
      </w:r>
    </w:p>
    <w:p w:rsidR="005F2588" w:rsidRDefault="005F2588" w:rsidP="00FE35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</w:t>
      </w:r>
    </w:p>
    <w:p w:rsidR="005F2588" w:rsidRDefault="0042642E" w:rsidP="00FE35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Przekazanie uczestnikom informacji o aktualnych przepisach związanych z finansowaniem zadań oświatowych. </w:t>
      </w:r>
    </w:p>
    <w:p w:rsidR="0042642E" w:rsidRDefault="0042642E" w:rsidP="0042642E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zna źródła z których może pozyskać aktualne informacje o zmianach prawa;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rozpoznaje sytuacje wynikające z przepisów prawa, które dotyczą zagadnień związanych z doskonaleniem zawodowym nauczycieli, procesowym wsparciem szkół, kompetencji kluczowych i innych;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uświadamia sobie ewentualne potrzeby w zakresie podjęcia uchwał, zarządzeń lub innych.</w:t>
      </w:r>
    </w:p>
    <w:p w:rsidR="0042642E" w:rsidRDefault="0042642E" w:rsidP="0042642E">
      <w:pPr>
        <w:rPr>
          <w:rFonts w:ascii="Arial" w:hAnsi="Arial" w:cs="Arial"/>
          <w:sz w:val="24"/>
          <w:szCs w:val="24"/>
        </w:rPr>
      </w:pPr>
    </w:p>
    <w:p w:rsidR="0042642E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Przykładowe treści wykładu: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najnowszych zmian przepisów związanych z wydatkowaniem środków budżetowych.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najnowszych raportów kontroli NIK, RIO w oświacie.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zadań instytucji takich jak ODN, PP, BP w kontekście – za płacimy, co powinno być realizowane na rzecz JST bez opłat.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Ewentualnie omówienie tematów, które zgłoszą uczestnicy.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zakończenie dyskusja.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5D6541" w:rsidRPr="004A4B36" w:rsidTr="00573F84">
        <w:tc>
          <w:tcPr>
            <w:tcW w:w="13887" w:type="dxa"/>
            <w:gridSpan w:val="2"/>
            <w:shd w:val="clear" w:color="auto" w:fill="E7E6E6" w:themeFill="background2"/>
          </w:tcPr>
          <w:p w:rsidR="005D6541" w:rsidRPr="004A4B36" w:rsidRDefault="005D6541" w:rsidP="00573F8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</w:p>
        </w:tc>
      </w:tr>
      <w:tr w:rsidR="005D6541" w:rsidTr="00573F84">
        <w:tc>
          <w:tcPr>
            <w:tcW w:w="833" w:type="dxa"/>
          </w:tcPr>
          <w:p w:rsidR="005D6541" w:rsidRDefault="005D6541" w:rsidP="00573F8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45’</w:t>
            </w:r>
          </w:p>
        </w:tc>
        <w:tc>
          <w:tcPr>
            <w:tcW w:w="13054" w:type="dxa"/>
          </w:tcPr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najnowszych zmian przepisów związanych z wydatkowaniem środków budżetowych.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najnowszych raportów kontroli NIK, RIO w oświacie.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zadań instytucji takich jak ODN, PP, BP w kontekście – za płacimy, co powinno być realizowane na rzecz JST bez opłat.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Ewentualnie omówienie tematów, które zgłoszą uczestnicy.</w:t>
            </w:r>
          </w:p>
          <w:p w:rsidR="00E011EE" w:rsidRDefault="00E011EE" w:rsidP="00E0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zakończenie dyskusja.</w:t>
            </w:r>
          </w:p>
          <w:p w:rsidR="005D6541" w:rsidRDefault="005D6541" w:rsidP="005D65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5D6541" w:rsidRPr="004A4B36" w:rsidRDefault="005D6541" w:rsidP="005D6541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  <w:r>
        <w:rPr>
          <w:rFonts w:ascii="Arial" w:hAnsi="Arial" w:cs="Arial"/>
          <w:b/>
          <w:sz w:val="24"/>
          <w:szCs w:val="24"/>
          <w:lang w:val="pl-PL"/>
        </w:rPr>
        <w:t xml:space="preserve"> brak</w:t>
      </w: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915972" w:rsidRDefault="00915972" w:rsidP="0042642E">
      <w:pPr>
        <w:rPr>
          <w:rFonts w:ascii="Arial" w:hAnsi="Arial" w:cs="Arial"/>
          <w:sz w:val="24"/>
          <w:szCs w:val="24"/>
        </w:rPr>
      </w:pPr>
    </w:p>
    <w:p w:rsidR="00915972" w:rsidRDefault="00915972" w:rsidP="0042642E">
      <w:pPr>
        <w:rPr>
          <w:rFonts w:ascii="Arial" w:hAnsi="Arial" w:cs="Arial"/>
          <w:sz w:val="24"/>
          <w:szCs w:val="24"/>
        </w:rPr>
      </w:pPr>
    </w:p>
    <w:p w:rsidR="00915972" w:rsidRDefault="00915972" w:rsidP="0042642E">
      <w:pPr>
        <w:rPr>
          <w:rFonts w:ascii="Arial" w:hAnsi="Arial" w:cs="Arial"/>
          <w:sz w:val="24"/>
          <w:szCs w:val="24"/>
        </w:rPr>
      </w:pPr>
    </w:p>
    <w:p w:rsidR="005D6541" w:rsidRDefault="005D6541" w:rsidP="0042642E">
      <w:pPr>
        <w:rPr>
          <w:rFonts w:ascii="Arial" w:hAnsi="Arial" w:cs="Arial"/>
          <w:sz w:val="24"/>
          <w:szCs w:val="24"/>
        </w:rPr>
      </w:pPr>
    </w:p>
    <w:p w:rsidR="00700098" w:rsidRPr="00E31986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 w:rsidRPr="00E3198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E31986">
        <w:rPr>
          <w:rFonts w:ascii="Arial" w:hAnsi="Arial" w:cs="Arial"/>
          <w:b/>
          <w:sz w:val="28"/>
          <w:szCs w:val="28"/>
          <w:u w:val="single"/>
        </w:rPr>
        <w:t xml:space="preserve"> sesja 1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Omówienie zadania wdrożeniowego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Cel ogólny</w:t>
      </w:r>
    </w:p>
    <w:p w:rsidR="00700098" w:rsidRPr="00E319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E31986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Uczestnik szkolenia: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prezentuje efekty zadania wdrożeniowego,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700098" w:rsidRPr="00E31986" w:rsidRDefault="00700098" w:rsidP="005F3E1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E31986">
        <w:rPr>
          <w:rFonts w:ascii="Arial" w:hAnsi="Arial" w:cs="Arial"/>
          <w:sz w:val="24"/>
          <w:szCs w:val="24"/>
        </w:rPr>
        <w:t xml:space="preserve">wybiera działania, które uważa za wartościowe do </w:t>
      </w:r>
      <w:r>
        <w:rPr>
          <w:rFonts w:ascii="Arial" w:hAnsi="Arial" w:cs="Arial"/>
          <w:sz w:val="24"/>
          <w:szCs w:val="24"/>
        </w:rPr>
        <w:t xml:space="preserve">modyfikacji projektu planu </w:t>
      </w:r>
      <w:r w:rsidRPr="00E31986">
        <w:rPr>
          <w:rFonts w:ascii="Arial" w:hAnsi="Arial" w:cs="Arial"/>
          <w:sz w:val="24"/>
          <w:szCs w:val="24"/>
        </w:rPr>
        <w:t>swojej gmin</w:t>
      </w:r>
      <w:r>
        <w:rPr>
          <w:rFonts w:ascii="Arial" w:hAnsi="Arial" w:cs="Arial"/>
          <w:sz w:val="24"/>
          <w:szCs w:val="24"/>
        </w:rPr>
        <w:t>y</w:t>
      </w:r>
      <w:r w:rsidRPr="00E31986">
        <w:rPr>
          <w:rFonts w:ascii="Arial" w:hAnsi="Arial" w:cs="Arial"/>
          <w:sz w:val="24"/>
          <w:szCs w:val="24"/>
        </w:rPr>
        <w:t>/mi</w:t>
      </w:r>
      <w:r>
        <w:rPr>
          <w:rFonts w:ascii="Arial" w:hAnsi="Arial" w:cs="Arial"/>
          <w:sz w:val="24"/>
          <w:szCs w:val="24"/>
        </w:rPr>
        <w:t>asta</w:t>
      </w:r>
      <w:r w:rsidRPr="00E31986">
        <w:rPr>
          <w:rFonts w:ascii="Arial" w:hAnsi="Arial" w:cs="Arial"/>
          <w:sz w:val="24"/>
          <w:szCs w:val="24"/>
        </w:rPr>
        <w:t>.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 w:rsidRPr="009E7248">
        <w:rPr>
          <w:rFonts w:ascii="Arial" w:hAnsi="Arial" w:cs="Arial"/>
          <w:sz w:val="24"/>
          <w:szCs w:val="24"/>
        </w:rPr>
        <w:t>Prezentacja projektu planu rozwoju oświaty gmin</w:t>
      </w:r>
      <w:r w:rsidR="00C03577">
        <w:rPr>
          <w:rFonts w:ascii="Arial" w:hAnsi="Arial" w:cs="Arial"/>
          <w:sz w:val="24"/>
          <w:szCs w:val="24"/>
        </w:rPr>
        <w:t>y/miasta</w:t>
      </w:r>
      <w:r w:rsidRPr="009E7248">
        <w:rPr>
          <w:rFonts w:ascii="Arial" w:hAnsi="Arial" w:cs="Arial"/>
          <w:sz w:val="24"/>
          <w:szCs w:val="24"/>
        </w:rPr>
        <w:t xml:space="preserve"> lub planu wspomagania</w:t>
      </w:r>
      <w:r>
        <w:rPr>
          <w:rFonts w:ascii="Arial" w:hAnsi="Arial" w:cs="Arial"/>
          <w:sz w:val="24"/>
          <w:szCs w:val="24"/>
        </w:rPr>
        <w:t xml:space="preserve"> swoich </w:t>
      </w:r>
      <w:r w:rsidRPr="009E7248">
        <w:rPr>
          <w:rFonts w:ascii="Arial" w:hAnsi="Arial" w:cs="Arial"/>
          <w:sz w:val="24"/>
          <w:szCs w:val="24"/>
        </w:rPr>
        <w:t>szkół/placówek w zakresie kształtowania kompetencji kluczowych</w:t>
      </w:r>
      <w:r>
        <w:rPr>
          <w:rFonts w:ascii="Arial" w:hAnsi="Arial" w:cs="Arial"/>
          <w:sz w:val="24"/>
          <w:szCs w:val="24"/>
        </w:rPr>
        <w:t>.</w:t>
      </w:r>
    </w:p>
    <w:p w:rsidR="00700098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zogniskowana.</w:t>
      </w:r>
    </w:p>
    <w:p w:rsidR="00700098" w:rsidRPr="00E96161" w:rsidRDefault="00700098" w:rsidP="005F3E1E">
      <w:pPr>
        <w:pStyle w:val="Akapitzlist"/>
        <w:numPr>
          <w:ilvl w:val="0"/>
          <w:numId w:val="22"/>
        </w:numPr>
        <w:spacing w:line="360" w:lineRule="auto"/>
        <w:ind w:left="284" w:right="139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Krótkie podsumowanie dyskusji.</w:t>
      </w:r>
    </w:p>
    <w:p w:rsidR="00700098" w:rsidRPr="00E31986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E31986">
        <w:rPr>
          <w:rFonts w:ascii="Arial" w:hAnsi="Arial" w:cs="Arial"/>
          <w:b/>
          <w:sz w:val="24"/>
          <w:szCs w:val="24"/>
        </w:rPr>
        <w:t>Formy/metody i techniki</w:t>
      </w:r>
    </w:p>
    <w:p w:rsidR="00700098" w:rsidRPr="00E96161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E96161">
        <w:rPr>
          <w:rFonts w:ascii="Arial" w:hAnsi="Arial" w:cs="Arial"/>
          <w:sz w:val="24"/>
          <w:szCs w:val="24"/>
          <w:lang w:val="pl-PL"/>
        </w:rPr>
        <w:t xml:space="preserve">dyskusja zogniskowana </w:t>
      </w:r>
    </w:p>
    <w:p w:rsidR="00915972" w:rsidRDefault="00915972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E96161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E96161">
        <w:rPr>
          <w:rFonts w:ascii="Arial" w:hAnsi="Arial" w:cs="Arial"/>
          <w:b/>
          <w:sz w:val="24"/>
          <w:szCs w:val="24"/>
          <w:lang w:val="pl-PL"/>
        </w:rPr>
        <w:lastRenderedPageBreak/>
        <w:t>Potrzebne materiały:</w:t>
      </w:r>
    </w:p>
    <w:p w:rsidR="00700098" w:rsidRPr="00083673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083673">
        <w:rPr>
          <w:rFonts w:ascii="Arial" w:hAnsi="Arial" w:cs="Arial"/>
          <w:sz w:val="24"/>
          <w:szCs w:val="24"/>
          <w:lang w:val="pl-PL"/>
        </w:rPr>
        <w:t xml:space="preserve">pisaki, flipchart, </w:t>
      </w:r>
      <w:r>
        <w:rPr>
          <w:rFonts w:ascii="Arial" w:hAnsi="Arial" w:cs="Arial"/>
          <w:sz w:val="24"/>
          <w:szCs w:val="24"/>
          <w:lang w:val="pl-PL"/>
        </w:rPr>
        <w:t>minutnik/zegarek</w:t>
      </w:r>
    </w:p>
    <w:p w:rsidR="00700098" w:rsidRPr="003A3A24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3A3A24">
        <w:rPr>
          <w:rFonts w:ascii="Arial" w:hAnsi="Arial" w:cs="Arial"/>
          <w:b/>
          <w:sz w:val="24"/>
          <w:szCs w:val="24"/>
          <w:lang w:val="pl-PL"/>
        </w:rPr>
        <w:t>Środki dydaktyczne:</w:t>
      </w:r>
    </w:p>
    <w:p w:rsidR="00700098" w:rsidRPr="003A3A24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rzutnik, laptop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700098" w:rsidRPr="0022042B" w:rsidTr="005F2588">
        <w:tc>
          <w:tcPr>
            <w:tcW w:w="13887" w:type="dxa"/>
            <w:gridSpan w:val="2"/>
            <w:shd w:val="clear" w:color="auto" w:fill="E7E6E6" w:themeFill="background2"/>
          </w:tcPr>
          <w:p w:rsidR="00700098" w:rsidRPr="003A3A24" w:rsidRDefault="00700098" w:rsidP="005F2588">
            <w:pPr>
              <w:ind w:right="-20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A3A24">
              <w:rPr>
                <w:rFonts w:asciiTheme="minorHAnsi" w:hAnsiTheme="minorHAnsi" w:cs="Arial"/>
                <w:b/>
                <w:sz w:val="24"/>
                <w:szCs w:val="24"/>
              </w:rPr>
              <w:t>Przebieg zajęć</w:t>
            </w:r>
            <w:r w:rsidRPr="003A3A24">
              <w:rPr>
                <w:rStyle w:val="Odwoanieprzypisudolnego"/>
                <w:rFonts w:asciiTheme="minorHAnsi" w:hAnsiTheme="minorHAnsi" w:cs="Arial"/>
                <w:b/>
                <w:sz w:val="24"/>
                <w:szCs w:val="24"/>
              </w:rPr>
              <w:footnoteReference w:id="1"/>
            </w:r>
          </w:p>
        </w:tc>
      </w:tr>
      <w:tr w:rsidR="00700098" w:rsidRPr="0022042B" w:rsidTr="005F2588">
        <w:tc>
          <w:tcPr>
            <w:tcW w:w="833" w:type="dxa"/>
          </w:tcPr>
          <w:p w:rsidR="00700098" w:rsidRPr="00262E09" w:rsidRDefault="00700098" w:rsidP="005F2588">
            <w:pPr>
              <w:ind w:right="-200"/>
              <w:rPr>
                <w:rFonts w:asciiTheme="minorHAnsi" w:hAnsiTheme="minorHAnsi" w:cs="Arial"/>
                <w:sz w:val="24"/>
                <w:szCs w:val="24"/>
              </w:rPr>
            </w:pPr>
            <w:r w:rsidRPr="00262E09">
              <w:rPr>
                <w:rFonts w:asciiTheme="minorHAnsi" w:hAnsiTheme="minorHAnsi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Powitanie, cele, organizacja wymiany doświadczeń  - 5 minut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>Trener odwołuje się do treści zadania wdroże</w:t>
            </w:r>
            <w:r>
              <w:rPr>
                <w:rFonts w:ascii="Arial" w:hAnsi="Arial" w:cs="Arial"/>
                <w:sz w:val="24"/>
                <w:szCs w:val="24"/>
              </w:rPr>
              <w:t>niowego przekazanego na koniec 4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modułu. Przedstawia sposób pracy podczas tej sesji. Omawia, w oparciu o narysowany na flipcharcie schemat (Załącznik 1), przebieg dyskusji zogniskowanej, aby przygotować uczestników do wymiany doświadczeń.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>Trener informuje, że omówienie zada</w:t>
            </w:r>
            <w:r>
              <w:rPr>
                <w:rFonts w:ascii="Arial" w:hAnsi="Arial" w:cs="Arial"/>
                <w:sz w:val="24"/>
                <w:szCs w:val="24"/>
              </w:rPr>
              <w:t>nia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wdrożeniow</w:t>
            </w:r>
            <w:r>
              <w:rPr>
                <w:rFonts w:ascii="Arial" w:hAnsi="Arial" w:cs="Arial"/>
                <w:sz w:val="24"/>
                <w:szCs w:val="24"/>
              </w:rPr>
              <w:t>ego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rozpoczniemy od </w:t>
            </w:r>
            <w:r>
              <w:rPr>
                <w:rFonts w:ascii="Arial" w:hAnsi="Arial" w:cs="Arial"/>
                <w:sz w:val="24"/>
                <w:szCs w:val="24"/>
              </w:rPr>
              <w:t>podzielenia się doświadczeniami, które towarzyszyły nam w trakcie konstruowania planu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 formie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A3A24">
              <w:rPr>
                <w:rFonts w:ascii="Arial" w:hAnsi="Arial" w:cs="Arial"/>
                <w:sz w:val="24"/>
                <w:szCs w:val="24"/>
              </w:rPr>
              <w:t>-minutowych wystąpień przedstawicieli samorządów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W trakcie tych wystąpień można notować, zapisywać pytania, refleksje, inspiracje itp. </w:t>
            </w:r>
          </w:p>
          <w:p w:rsidR="00700098" w:rsidRPr="003A3A24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3A3A24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</w:t>
            </w:r>
            <w:r w:rsidRPr="003A3A24">
              <w:rPr>
                <w:rFonts w:ascii="Arial" w:hAnsi="Arial" w:cs="Arial"/>
                <w:sz w:val="24"/>
                <w:szCs w:val="24"/>
              </w:rPr>
              <w:lastRenderedPageBreak/>
              <w:t>Proponuj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używanie minutnika</w:t>
            </w:r>
            <w:r>
              <w:rPr>
                <w:rFonts w:ascii="Arial" w:hAnsi="Arial" w:cs="Arial"/>
                <w:sz w:val="24"/>
                <w:szCs w:val="24"/>
              </w:rPr>
              <w:t>/zegarka</w:t>
            </w:r>
            <w:r w:rsidRPr="003A3A24">
              <w:rPr>
                <w:rFonts w:ascii="Arial" w:hAnsi="Arial" w:cs="Arial"/>
                <w:sz w:val="24"/>
                <w:szCs w:val="24"/>
              </w:rPr>
              <w:t xml:space="preserve"> ze względu na ograniczony czas prezentacji.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A3A24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700098" w:rsidRPr="004D6B51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4D6B51">
              <w:rPr>
                <w:rFonts w:ascii="Arial" w:hAnsi="Arial" w:cs="Arial"/>
                <w:sz w:val="24"/>
                <w:szCs w:val="24"/>
              </w:rPr>
              <w:t>Trener zadaje pytania, by umożliwić uczestnikom szkolenia podzielenie się refleksjami. Przykładowe pytania na etapie konsekwencji/ emocji: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Które działania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planu 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ukierunkowane  na rozwój  kompetencji  kluczowych wydają się Wam szczególnie </w:t>
            </w:r>
            <w:r>
              <w:rPr>
                <w:rFonts w:ascii="Arial" w:hAnsi="Arial" w:cs="Arial"/>
                <w:i/>
                <w:sz w:val="24"/>
                <w:szCs w:val="24"/>
              </w:rPr>
              <w:t>istotne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?  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hAnsi="Arial" w:cs="Arial"/>
                <w:i/>
                <w:sz w:val="24"/>
                <w:szCs w:val="24"/>
              </w:rPr>
              <w:t xml:space="preserve">Na jakie trudności napotykaliście podczas </w:t>
            </w:r>
            <w:r>
              <w:rPr>
                <w:rFonts w:ascii="Arial" w:hAnsi="Arial" w:cs="Arial"/>
                <w:i/>
                <w:sz w:val="24"/>
                <w:szCs w:val="24"/>
              </w:rPr>
              <w:t>tworzenia planu</w:t>
            </w:r>
            <w:r w:rsidRPr="004D6B51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700098" w:rsidRPr="004D6B51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D6B51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700098" w:rsidRPr="00F12139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700098" w:rsidRPr="00F12139" w:rsidRDefault="00700098" w:rsidP="005F2588">
            <w:pPr>
              <w:rPr>
                <w:rFonts w:ascii="Arial" w:hAnsi="Arial" w:cs="Arial"/>
                <w:sz w:val="24"/>
                <w:szCs w:val="24"/>
              </w:rPr>
            </w:pPr>
            <w:r w:rsidRPr="00F12139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refleksję.Przykładowe pytania na etapie konceptualizacji/ rozwiązań: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zarządzaniu zasobami ludzkimi?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Jaka nauka na przyszłość z tego płynie?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i/>
                <w:sz w:val="24"/>
                <w:szCs w:val="24"/>
              </w:rPr>
              <w:t>W jakich innych sytuacjach planistycznych możecie wykorzystać swoje doświadczenie?</w:t>
            </w:r>
          </w:p>
          <w:p w:rsidR="00700098" w:rsidRPr="00F12139" w:rsidRDefault="00700098" w:rsidP="005F3E1E">
            <w:pPr>
              <w:pStyle w:val="Akapitzlist"/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Na co na etapie konstrukcji planu należy zwrócić szczególną uwagę? – 15 minut </w:t>
            </w:r>
          </w:p>
          <w:p w:rsidR="00700098" w:rsidRPr="00F12139" w:rsidRDefault="00700098" w:rsidP="005F258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915972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F12139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700098" w:rsidRPr="00F12139" w:rsidRDefault="00700098" w:rsidP="005F258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213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Przykładowe pytania na etapie planowania/ decyzji:  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hAnsi="Arial" w:cs="Arial"/>
                <w:i/>
                <w:sz w:val="24"/>
                <w:szCs w:val="24"/>
              </w:rPr>
              <w:t>Jakie rozwiązania jesteście gotowi przyjąć?</w:t>
            </w:r>
          </w:p>
          <w:p w:rsidR="00700098" w:rsidRPr="00F12139" w:rsidRDefault="00700098" w:rsidP="005F258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12139">
              <w:rPr>
                <w:rFonts w:ascii="Arial" w:hAnsi="Arial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700098" w:rsidRPr="003A3A24" w:rsidRDefault="00700098" w:rsidP="005F3E1E">
            <w:pPr>
              <w:pStyle w:val="Akapitzlist"/>
              <w:numPr>
                <w:ilvl w:val="0"/>
                <w:numId w:val="8"/>
              </w:numPr>
              <w:spacing w:after="120"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12139">
              <w:rPr>
                <w:rFonts w:ascii="Arial" w:hAnsi="Arial" w:cs="Arial"/>
                <w:b/>
                <w:sz w:val="24"/>
                <w:szCs w:val="24"/>
              </w:rPr>
              <w:t>Podsumowanie i podziękowanie za wspólną dyskusję. – 5 minut</w:t>
            </w:r>
          </w:p>
        </w:tc>
      </w:tr>
    </w:tbl>
    <w:p w:rsidR="00700098" w:rsidRPr="0022042B" w:rsidRDefault="00700098" w:rsidP="00700098">
      <w:pPr>
        <w:rPr>
          <w:rFonts w:cs="Arial"/>
          <w:color w:val="FF0000"/>
          <w:sz w:val="24"/>
          <w:szCs w:val="24"/>
        </w:rPr>
      </w:pPr>
    </w:p>
    <w:p w:rsidR="00700098" w:rsidRPr="009C4F37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Pr="009A16D0" w:rsidRDefault="00700098" w:rsidP="00700098">
      <w:pPr>
        <w:rPr>
          <w:rFonts w:ascii="Arial" w:hAnsi="Arial" w:cs="Arial"/>
          <w:i/>
          <w:color w:val="FF0000"/>
          <w:sz w:val="18"/>
          <w:szCs w:val="18"/>
        </w:rPr>
      </w:pPr>
      <w:r w:rsidRPr="009C4F37">
        <w:rPr>
          <w:rFonts w:ascii="Arial" w:hAnsi="Arial" w:cs="Arial"/>
          <w:b/>
          <w:sz w:val="24"/>
          <w:szCs w:val="24"/>
        </w:rPr>
        <w:t>Załącznik 1.</w:t>
      </w:r>
      <w:r w:rsidRPr="009C4F37">
        <w:rPr>
          <w:rFonts w:ascii="Arial" w:hAnsi="Arial" w:cs="Arial"/>
          <w:sz w:val="24"/>
          <w:szCs w:val="24"/>
        </w:rPr>
        <w:t xml:space="preserve">Schemat dyskusji zogniskowanej. </w:t>
      </w:r>
      <w:r w:rsidRPr="009C4F37">
        <w:rPr>
          <w:rFonts w:ascii="Arial" w:hAnsi="Arial" w:cs="Arial"/>
          <w:i/>
          <w:sz w:val="24"/>
          <w:szCs w:val="24"/>
        </w:rPr>
        <w:t>Materiał przeznaczony tylko dla Trenera. (plik Z1_</w:t>
      </w:r>
      <w:r>
        <w:rPr>
          <w:rFonts w:ascii="Arial" w:hAnsi="Arial" w:cs="Arial"/>
          <w:i/>
          <w:sz w:val="24"/>
          <w:szCs w:val="24"/>
        </w:rPr>
        <w:t>5</w:t>
      </w:r>
      <w:r w:rsidRPr="009C4F37">
        <w:rPr>
          <w:rFonts w:ascii="Arial" w:hAnsi="Arial" w:cs="Arial"/>
          <w:i/>
          <w:sz w:val="24"/>
          <w:szCs w:val="24"/>
        </w:rPr>
        <w:t>_</w:t>
      </w:r>
      <w:r>
        <w:rPr>
          <w:rFonts w:ascii="Arial" w:hAnsi="Arial" w:cs="Arial"/>
          <w:i/>
          <w:sz w:val="24"/>
          <w:szCs w:val="24"/>
        </w:rPr>
        <w:t>2</w:t>
      </w:r>
      <w:r w:rsidRPr="009C4F37">
        <w:rPr>
          <w:rFonts w:ascii="Arial" w:hAnsi="Arial" w:cs="Arial"/>
          <w:i/>
          <w:sz w:val="24"/>
          <w:szCs w:val="24"/>
        </w:rPr>
        <w:t>_1)</w:t>
      </w:r>
    </w:p>
    <w:p w:rsidR="00700098" w:rsidRDefault="00700098" w:rsidP="00700098">
      <w:pPr>
        <w:rPr>
          <w:rFonts w:ascii="Arial" w:hAnsi="Arial" w:cs="Arial"/>
          <w:sz w:val="24"/>
          <w:szCs w:val="24"/>
        </w:rPr>
      </w:pPr>
    </w:p>
    <w:p w:rsidR="00915972" w:rsidRDefault="00915972" w:rsidP="00700098">
      <w:pPr>
        <w:rPr>
          <w:rFonts w:ascii="Arial" w:hAnsi="Arial" w:cs="Arial"/>
          <w:sz w:val="24"/>
          <w:szCs w:val="24"/>
        </w:rPr>
      </w:pPr>
    </w:p>
    <w:p w:rsidR="00915972" w:rsidRPr="009C4F37" w:rsidRDefault="00915972" w:rsidP="00700098">
      <w:pPr>
        <w:rPr>
          <w:rFonts w:ascii="Arial" w:hAnsi="Arial" w:cs="Arial"/>
          <w:sz w:val="24"/>
          <w:szCs w:val="24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2 sesja 2</w:t>
      </w:r>
    </w:p>
    <w:p w:rsidR="00700098" w:rsidRDefault="00700098" w:rsidP="0070009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Temat: Monitorowanie wdrażania planów strategicznych</w:t>
      </w:r>
    </w:p>
    <w:p w:rsidR="00915972" w:rsidRDefault="00915972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52669F" w:rsidRDefault="00700098" w:rsidP="00700098">
      <w:pPr>
        <w:pStyle w:val="Tekstpodstawowy"/>
        <w:spacing w:line="360" w:lineRule="auto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52669F">
        <w:rPr>
          <w:rFonts w:ascii="Arial" w:eastAsia="Batang" w:hAnsi="Arial" w:cs="Arial"/>
          <w:bCs/>
          <w:iCs/>
          <w:sz w:val="24"/>
        </w:rPr>
        <w:t xml:space="preserve">Monitorowanie jako </w:t>
      </w:r>
      <w:r>
        <w:rPr>
          <w:rFonts w:ascii="Arial" w:eastAsia="Batang" w:hAnsi="Arial" w:cs="Arial"/>
          <w:bCs/>
          <w:iCs/>
          <w:sz w:val="24"/>
        </w:rPr>
        <w:t xml:space="preserve">narzędzie </w:t>
      </w:r>
      <w:r w:rsidRPr="0052669F">
        <w:rPr>
          <w:rFonts w:ascii="Arial" w:eastAsia="Batang" w:hAnsi="Arial" w:cs="Arial"/>
          <w:bCs/>
          <w:iCs/>
          <w:sz w:val="24"/>
        </w:rPr>
        <w:t>zarządzania</w:t>
      </w:r>
      <w:r>
        <w:rPr>
          <w:rFonts w:ascii="Arial" w:eastAsia="Batang" w:hAnsi="Arial" w:cs="Arial"/>
          <w:bCs/>
          <w:iCs/>
          <w:sz w:val="24"/>
        </w:rPr>
        <w:t xml:space="preserve"> strategicznego</w:t>
      </w:r>
      <w:r w:rsidRPr="0052669F">
        <w:rPr>
          <w:rFonts w:ascii="Arial" w:eastAsia="Batang" w:hAnsi="Arial" w:cs="Arial"/>
          <w:bCs/>
          <w:iCs/>
          <w:sz w:val="24"/>
        </w:rPr>
        <w:t xml:space="preserve"> służąca  dostarczaniu informacji zwrotnych umożliwiających ocenę postępu i założonej efektywności </w:t>
      </w:r>
      <w:r>
        <w:rPr>
          <w:rFonts w:ascii="Arial" w:eastAsia="Batang" w:hAnsi="Arial" w:cs="Arial"/>
          <w:bCs/>
          <w:iCs/>
          <w:sz w:val="24"/>
        </w:rPr>
        <w:t>za</w:t>
      </w:r>
      <w:r w:rsidRPr="0052669F">
        <w:rPr>
          <w:rFonts w:ascii="Arial" w:eastAsia="Batang" w:hAnsi="Arial" w:cs="Arial"/>
          <w:bCs/>
          <w:iCs/>
          <w:sz w:val="24"/>
        </w:rPr>
        <w:t xml:space="preserve">planowanych </w:t>
      </w:r>
      <w:r>
        <w:rPr>
          <w:rFonts w:ascii="Arial" w:eastAsia="Batang" w:hAnsi="Arial" w:cs="Arial"/>
          <w:bCs/>
          <w:iCs/>
          <w:sz w:val="24"/>
        </w:rPr>
        <w:t>zadań i działań</w:t>
      </w:r>
      <w:r w:rsidRPr="0052669F">
        <w:rPr>
          <w:rFonts w:ascii="Arial" w:eastAsia="Batang" w:hAnsi="Arial" w:cs="Arial"/>
          <w:b/>
          <w:bCs/>
          <w:i/>
          <w:iCs/>
          <w:sz w:val="24"/>
        </w:rPr>
        <w:t>.</w:t>
      </w:r>
    </w:p>
    <w:p w:rsidR="00915972" w:rsidRDefault="00915972" w:rsidP="00700098">
      <w:pPr>
        <w:ind w:right="-200"/>
        <w:rPr>
          <w:rFonts w:ascii="Arial" w:hAnsi="Arial" w:cs="Arial"/>
          <w:b/>
          <w:sz w:val="24"/>
          <w:szCs w:val="24"/>
        </w:rPr>
      </w:pP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lastRenderedPageBreak/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Default="00700098" w:rsidP="005F3E1E">
      <w:pPr>
        <w:pStyle w:val="Akapitzlist"/>
        <w:numPr>
          <w:ilvl w:val="0"/>
          <w:numId w:val="1"/>
        </w:numPr>
        <w:contextualSpacing w:val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charakteryzuje etapy monitorowania</w:t>
      </w:r>
    </w:p>
    <w:p w:rsidR="00700098" w:rsidRPr="00A060D5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wymieniaaspekty podlegające monitorowaniu</w:t>
      </w:r>
      <w:r w:rsidRPr="00A060D5">
        <w:rPr>
          <w:rFonts w:ascii="Arial" w:hAnsi="Arial" w:cs="Arial"/>
          <w:sz w:val="24"/>
          <w:szCs w:val="24"/>
        </w:rPr>
        <w:t>,</w:t>
      </w:r>
    </w:p>
    <w:p w:rsidR="00700098" w:rsidRDefault="00700098" w:rsidP="005F3E1E">
      <w:pPr>
        <w:pStyle w:val="Akapitzlist"/>
        <w:numPr>
          <w:ilvl w:val="0"/>
          <w:numId w:val="1"/>
        </w:numPr>
        <w:contextualSpacing w:val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potrafi dobrać wskaźniki i mierniki stopnia realizacji zadań</w:t>
      </w:r>
    </w:p>
    <w:p w:rsidR="00700098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planuje harmonogram monitorowania</w:t>
      </w:r>
      <w:r w:rsidRPr="00A060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 wskazaniem osób odpowiedzialnych</w:t>
      </w:r>
    </w:p>
    <w:p w:rsidR="00700098" w:rsidRPr="008B4974" w:rsidRDefault="00700098" w:rsidP="005F3E1E">
      <w:pPr>
        <w:pStyle w:val="Tekstpodstawowy"/>
        <w:numPr>
          <w:ilvl w:val="0"/>
          <w:numId w:val="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przejmuje odpowiedzialność za efektywne wdrożenie planu strategicznego.</w:t>
      </w: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67495">
        <w:rPr>
          <w:rFonts w:ascii="Arial" w:hAnsi="Arial" w:cs="Arial"/>
          <w:sz w:val="24"/>
          <w:szCs w:val="24"/>
        </w:rPr>
        <w:t xml:space="preserve">Określenie </w:t>
      </w:r>
      <w:r>
        <w:rPr>
          <w:rFonts w:ascii="Arial" w:hAnsi="Arial" w:cs="Arial"/>
          <w:sz w:val="24"/>
          <w:szCs w:val="24"/>
        </w:rPr>
        <w:t xml:space="preserve">celowości, </w:t>
      </w:r>
      <w:r w:rsidRPr="00167495">
        <w:rPr>
          <w:rFonts w:ascii="Arial" w:hAnsi="Arial" w:cs="Arial"/>
          <w:sz w:val="24"/>
          <w:szCs w:val="24"/>
        </w:rPr>
        <w:t>sposobu zbierania i rejestrowania informacji na temat wdrażania planowanych działań</w:t>
      </w:r>
      <w:r>
        <w:rPr>
          <w:rFonts w:ascii="Arial" w:hAnsi="Arial" w:cs="Arial"/>
          <w:sz w:val="24"/>
          <w:szCs w:val="24"/>
        </w:rPr>
        <w:t xml:space="preserve"> - m</w:t>
      </w:r>
      <w:r w:rsidR="00915972">
        <w:rPr>
          <w:rFonts w:ascii="Arial" w:hAnsi="Arial" w:cs="Arial"/>
          <w:sz w:val="24"/>
          <w:szCs w:val="24"/>
        </w:rPr>
        <w:t>onitorowanie, jako </w:t>
      </w:r>
      <w:r w:rsidRPr="00167495">
        <w:rPr>
          <w:rFonts w:ascii="Arial" w:hAnsi="Arial" w:cs="Arial"/>
          <w:sz w:val="24"/>
          <w:szCs w:val="24"/>
        </w:rPr>
        <w:t>regularne zbieranie danych z</w:t>
      </w:r>
      <w:r>
        <w:rPr>
          <w:rFonts w:ascii="Arial" w:hAnsi="Arial" w:cs="Arial"/>
          <w:sz w:val="24"/>
          <w:szCs w:val="24"/>
        </w:rPr>
        <w:t xml:space="preserve"> realizacji działań rozwojowych:</w:t>
      </w:r>
    </w:p>
    <w:p w:rsidR="00700098" w:rsidRPr="000E58B0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o</w:t>
      </w:r>
      <w:r w:rsidRPr="000E58B0">
        <w:rPr>
          <w:rFonts w:ascii="Arial" w:eastAsia="Batang" w:hAnsi="Arial" w:cs="Arial"/>
          <w:bCs/>
          <w:iCs/>
          <w:sz w:val="24"/>
          <w:szCs w:val="24"/>
        </w:rPr>
        <w:t>pracowanie założeń do monitorow</w:t>
      </w:r>
      <w:r>
        <w:rPr>
          <w:rFonts w:ascii="Arial" w:eastAsia="Batang" w:hAnsi="Arial" w:cs="Arial"/>
          <w:bCs/>
          <w:iCs/>
          <w:sz w:val="24"/>
          <w:szCs w:val="24"/>
        </w:rPr>
        <w:t>ania planu strategicznego</w:t>
      </w:r>
    </w:p>
    <w:p w:rsidR="00700098" w:rsidRPr="004B0CEE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wybór zadań do monitorowania</w:t>
      </w:r>
    </w:p>
    <w:p w:rsidR="00700098" w:rsidRPr="004B0CEE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dobór wskaźników i mierników realizacji zadań,</w:t>
      </w:r>
    </w:p>
    <w:p w:rsidR="00700098" w:rsidRPr="00C86A0A" w:rsidRDefault="00700098" w:rsidP="005F3E1E">
      <w:pPr>
        <w:pStyle w:val="Tekstpodstawowy"/>
        <w:numPr>
          <w:ilvl w:val="0"/>
          <w:numId w:val="12"/>
        </w:numPr>
        <w:spacing w:line="360" w:lineRule="auto"/>
        <w:ind w:left="360"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iCs/>
          <w:sz w:val="24"/>
          <w:szCs w:val="24"/>
        </w:rPr>
        <w:t>o</w:t>
      </w:r>
      <w:r w:rsidRPr="000E58B0">
        <w:rPr>
          <w:rFonts w:ascii="Arial" w:eastAsia="Batang" w:hAnsi="Arial" w:cs="Arial"/>
          <w:bCs/>
          <w:iCs/>
          <w:sz w:val="24"/>
          <w:szCs w:val="24"/>
        </w:rPr>
        <w:t>kreślenie częstotliwości i zakresu monitorowania.</w:t>
      </w:r>
    </w:p>
    <w:p w:rsidR="00700098" w:rsidRPr="000E58B0" w:rsidRDefault="00700098" w:rsidP="005F3E1E">
      <w:pPr>
        <w:pStyle w:val="Tekstpodstawowy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 w:rsidRPr="000E58B0">
        <w:rPr>
          <w:rFonts w:ascii="Arial" w:eastAsia="Batang" w:hAnsi="Arial" w:cs="Arial"/>
          <w:bCs/>
          <w:iCs/>
          <w:sz w:val="24"/>
          <w:szCs w:val="24"/>
        </w:rPr>
        <w:t xml:space="preserve">Pozyskanie opinii od </w:t>
      </w:r>
      <w:r w:rsidRPr="000E58B0">
        <w:rPr>
          <w:rFonts w:ascii="Arial" w:hAnsi="Arial" w:cs="Arial"/>
          <w:sz w:val="24"/>
          <w:szCs w:val="24"/>
        </w:rPr>
        <w:t>interesariuszy i partnerów realizacji planu.</w:t>
      </w:r>
    </w:p>
    <w:p w:rsidR="00700098" w:rsidRPr="00362AB8" w:rsidRDefault="00700098" w:rsidP="005F3E1E">
      <w:pPr>
        <w:pStyle w:val="Akapitzlist"/>
        <w:numPr>
          <w:ilvl w:val="0"/>
          <w:numId w:val="13"/>
        </w:numPr>
        <w:spacing w:after="120" w:line="360" w:lineRule="auto"/>
        <w:ind w:hanging="76"/>
        <w:contextualSpacing w:val="0"/>
        <w:rPr>
          <w:rFonts w:ascii="Arial" w:eastAsia="Batang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0E58B0">
        <w:rPr>
          <w:rFonts w:ascii="Arial" w:hAnsi="Arial" w:cs="Arial"/>
          <w:sz w:val="24"/>
          <w:szCs w:val="24"/>
        </w:rPr>
        <w:t>względnienie opinii par</w:t>
      </w:r>
      <w:r>
        <w:rPr>
          <w:rFonts w:ascii="Arial" w:hAnsi="Arial" w:cs="Arial"/>
          <w:sz w:val="24"/>
          <w:szCs w:val="24"/>
        </w:rPr>
        <w:t>tnerów w procesie monitorowania,</w:t>
      </w:r>
    </w:p>
    <w:p w:rsidR="00700098" w:rsidRDefault="00700098" w:rsidP="005F3E1E">
      <w:pPr>
        <w:pStyle w:val="Tekstpodstawowy"/>
        <w:numPr>
          <w:ilvl w:val="0"/>
          <w:numId w:val="13"/>
        </w:numPr>
        <w:spacing w:line="360" w:lineRule="auto"/>
        <w:ind w:hanging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62AB8">
        <w:rPr>
          <w:rFonts w:ascii="Arial" w:hAnsi="Arial" w:cs="Arial"/>
          <w:sz w:val="24"/>
          <w:szCs w:val="24"/>
        </w:rPr>
        <w:t>dział przedstawicieli środowiska lokalnego w procesie monitorowania</w:t>
      </w:r>
      <w:r>
        <w:rPr>
          <w:rFonts w:ascii="Arial" w:hAnsi="Arial" w:cs="Arial"/>
          <w:sz w:val="24"/>
          <w:szCs w:val="24"/>
        </w:rPr>
        <w:t>.</w:t>
      </w:r>
    </w:p>
    <w:p w:rsidR="00700098" w:rsidRPr="000E58B0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284" w:hanging="284"/>
        <w:contextualSpacing w:val="0"/>
        <w:jc w:val="left"/>
        <w:rPr>
          <w:rFonts w:ascii="Arial" w:eastAsia="Batang" w:hAnsi="Arial" w:cs="Arial"/>
          <w:bCs/>
          <w:sz w:val="24"/>
          <w:szCs w:val="24"/>
        </w:rPr>
      </w:pPr>
      <w:r w:rsidRPr="000E58B0">
        <w:rPr>
          <w:rFonts w:ascii="Arial" w:eastAsia="Batang" w:hAnsi="Arial" w:cs="Arial"/>
          <w:bCs/>
          <w:sz w:val="24"/>
          <w:szCs w:val="24"/>
        </w:rPr>
        <w:lastRenderedPageBreak/>
        <w:t>Uporządkowanie i analiza zebranych w toku monitoringu informacji oraz opracowanie wyników i wniosków do planu podnoszących/ potwierdzających zasadność wdrażanych działań.</w:t>
      </w:r>
    </w:p>
    <w:p w:rsidR="00700098" w:rsidRPr="000E58B0" w:rsidRDefault="00700098" w:rsidP="005F3E1E">
      <w:pPr>
        <w:pStyle w:val="Tekstpodstawowy"/>
        <w:numPr>
          <w:ilvl w:val="0"/>
          <w:numId w:val="14"/>
        </w:numPr>
        <w:spacing w:line="360" w:lineRule="auto"/>
        <w:ind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sz w:val="24"/>
          <w:szCs w:val="24"/>
          <w:lang w:eastAsia="pl-PL"/>
        </w:rPr>
        <w:t>p</w:t>
      </w:r>
      <w:r w:rsidRPr="000E58B0">
        <w:rPr>
          <w:rFonts w:ascii="Arial" w:eastAsia="Batang" w:hAnsi="Arial" w:cs="Arial"/>
          <w:bCs/>
          <w:sz w:val="24"/>
          <w:szCs w:val="24"/>
          <w:lang w:eastAsia="pl-PL"/>
        </w:rPr>
        <w:t>ropozycja modyfikacji celów/ zadań ujętych w planie.</w:t>
      </w:r>
    </w:p>
    <w:p w:rsidR="00700098" w:rsidRPr="000E58B0" w:rsidRDefault="00700098" w:rsidP="005F3E1E">
      <w:pPr>
        <w:pStyle w:val="Tekstpodstawowy"/>
        <w:numPr>
          <w:ilvl w:val="0"/>
          <w:numId w:val="14"/>
        </w:numPr>
        <w:spacing w:line="360" w:lineRule="auto"/>
        <w:ind w:hanging="76"/>
        <w:jc w:val="both"/>
        <w:rPr>
          <w:rFonts w:ascii="Arial" w:eastAsia="Batang" w:hAnsi="Arial" w:cs="Arial"/>
          <w:bCs/>
          <w:sz w:val="24"/>
          <w:szCs w:val="24"/>
          <w:lang w:eastAsia="pl-PL"/>
        </w:rPr>
      </w:pPr>
      <w:r>
        <w:rPr>
          <w:rFonts w:ascii="Arial" w:eastAsia="Batang" w:hAnsi="Arial" w:cs="Arial"/>
          <w:bCs/>
          <w:sz w:val="24"/>
          <w:szCs w:val="24"/>
          <w:lang w:eastAsia="pl-PL"/>
        </w:rPr>
        <w:t>r</w:t>
      </w:r>
      <w:r w:rsidRPr="000E58B0">
        <w:rPr>
          <w:rFonts w:ascii="Arial" w:eastAsia="Batang" w:hAnsi="Arial" w:cs="Arial"/>
          <w:bCs/>
          <w:sz w:val="24"/>
          <w:szCs w:val="24"/>
          <w:lang w:eastAsia="pl-PL"/>
        </w:rPr>
        <w:t>ekomendacje do podniesienia efektów realizacji planu.</w:t>
      </w:r>
    </w:p>
    <w:p w:rsidR="00700098" w:rsidRPr="00C86A0A" w:rsidRDefault="00700098" w:rsidP="005F3E1E">
      <w:pPr>
        <w:pStyle w:val="Akapitzlist"/>
        <w:numPr>
          <w:ilvl w:val="0"/>
          <w:numId w:val="14"/>
        </w:numPr>
        <w:spacing w:after="120" w:line="360" w:lineRule="auto"/>
        <w:ind w:hanging="76"/>
        <w:contextualSpacing w:val="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bCs/>
          <w:sz w:val="24"/>
          <w:szCs w:val="24"/>
        </w:rPr>
        <w:t>w</w:t>
      </w:r>
      <w:r w:rsidRPr="000E58B0">
        <w:rPr>
          <w:rFonts w:ascii="Arial" w:eastAsia="Batang" w:hAnsi="Arial" w:cs="Arial"/>
          <w:bCs/>
          <w:sz w:val="24"/>
          <w:szCs w:val="24"/>
        </w:rPr>
        <w:t>skaźniki niwelowania trudności / działań nieefektywnych.</w:t>
      </w:r>
    </w:p>
    <w:p w:rsidR="00915972" w:rsidRDefault="00915972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763A4E" w:rsidRDefault="00700098" w:rsidP="00700098">
      <w:pPr>
        <w:pStyle w:val="Tekstpodstawowy"/>
        <w:spacing w:line="360" w:lineRule="auto"/>
        <w:ind w:right="-200"/>
        <w:jc w:val="both"/>
        <w:rPr>
          <w:rFonts w:cs="Arial"/>
          <w:b/>
        </w:rPr>
      </w:pPr>
      <w:r w:rsidRPr="00A060D5">
        <w:rPr>
          <w:rFonts w:ascii="Arial" w:hAnsi="Arial" w:cs="Arial"/>
          <w:sz w:val="24"/>
          <w:szCs w:val="24"/>
        </w:rPr>
        <w:t xml:space="preserve">praca </w:t>
      </w:r>
      <w:r>
        <w:rPr>
          <w:rFonts w:ascii="Arial" w:hAnsi="Arial" w:cs="Arial"/>
          <w:sz w:val="24"/>
          <w:szCs w:val="24"/>
        </w:rPr>
        <w:t>w grupach</w:t>
      </w:r>
      <w:r w:rsidRPr="00A060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praca indywidualna, mapa myśli, gadająca ściana, runda bez przymusu</w:t>
      </w:r>
    </w:p>
    <w:p w:rsidR="00915972" w:rsidRDefault="00915972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prezentacja, plany uczestników, </w:t>
      </w:r>
      <w:r w:rsidRPr="004A4B36">
        <w:rPr>
          <w:rFonts w:ascii="Arial" w:hAnsi="Arial" w:cs="Arial"/>
          <w:sz w:val="24"/>
          <w:szCs w:val="24"/>
        </w:rPr>
        <w:t xml:space="preserve">pisaki, flipchart, </w:t>
      </w:r>
      <w:r>
        <w:rPr>
          <w:rFonts w:ascii="Arial" w:hAnsi="Arial" w:cs="Arial"/>
          <w:sz w:val="24"/>
          <w:szCs w:val="24"/>
        </w:rPr>
        <w:t xml:space="preserve"> kartki A-4</w:t>
      </w:r>
    </w:p>
    <w:p w:rsidR="00915972" w:rsidRDefault="00915972" w:rsidP="00700098">
      <w:pPr>
        <w:ind w:right="-200"/>
        <w:rPr>
          <w:rFonts w:ascii="Arial" w:hAnsi="Arial" w:cs="Arial"/>
          <w:sz w:val="24"/>
          <w:szCs w:val="24"/>
        </w:rPr>
      </w:pPr>
    </w:p>
    <w:p w:rsidR="00915972" w:rsidRDefault="00915972" w:rsidP="00700098">
      <w:pPr>
        <w:ind w:right="-200"/>
        <w:rPr>
          <w:rFonts w:ascii="Arial" w:hAnsi="Arial" w:cs="Arial"/>
          <w:sz w:val="24"/>
          <w:szCs w:val="24"/>
        </w:rPr>
      </w:pPr>
    </w:p>
    <w:p w:rsidR="00915972" w:rsidRDefault="00915972" w:rsidP="00700098">
      <w:pPr>
        <w:ind w:right="-200"/>
        <w:rPr>
          <w:rFonts w:ascii="Arial" w:hAnsi="Arial" w:cs="Arial"/>
          <w:sz w:val="24"/>
          <w:szCs w:val="24"/>
        </w:rPr>
      </w:pPr>
    </w:p>
    <w:p w:rsidR="00915972" w:rsidRDefault="00915972" w:rsidP="00700098">
      <w:pPr>
        <w:ind w:right="-20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2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Pr="009C7911" w:rsidRDefault="00700098" w:rsidP="00915972">
            <w:pPr>
              <w:pStyle w:val="Akapitzlist"/>
              <w:numPr>
                <w:ilvl w:val="0"/>
                <w:numId w:val="5"/>
              </w:numPr>
              <w:spacing w:before="0" w:after="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minut. </w:t>
            </w:r>
          </w:p>
          <w:p w:rsidR="00700098" w:rsidRPr="00EE05AF" w:rsidRDefault="00700098" w:rsidP="00915972">
            <w:pPr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nawiązuje do sesji omówienia zadania wdrożeniowego przez uczestników, zwraca uwagę, </w:t>
            </w:r>
            <w:r w:rsidRPr="00A169C4">
              <w:rPr>
                <w:rFonts w:ascii="Arial" w:hAnsi="Arial" w:cs="Arial"/>
                <w:sz w:val="24"/>
                <w:szCs w:val="24"/>
              </w:rPr>
              <w:t>że istotną potrzebą</w:t>
            </w:r>
            <w:r>
              <w:rPr>
                <w:rFonts w:ascii="Arial" w:hAnsi="Arial" w:cs="Arial"/>
                <w:sz w:val="24"/>
                <w:szCs w:val="24"/>
              </w:rPr>
              <w:t xml:space="preserve"> warunkującą proces planowania </w:t>
            </w:r>
            <w:r w:rsidRPr="00A169C4">
              <w:rPr>
                <w:rFonts w:ascii="Arial" w:hAnsi="Arial" w:cs="Arial"/>
                <w:sz w:val="24"/>
                <w:szCs w:val="24"/>
              </w:rPr>
              <w:t>jest mierzalność efektów zaplanowanych działań</w:t>
            </w:r>
            <w:r>
              <w:rPr>
                <w:rFonts w:ascii="Arial" w:hAnsi="Arial" w:cs="Arial"/>
                <w:sz w:val="24"/>
                <w:szCs w:val="24"/>
              </w:rPr>
              <w:t xml:space="preserve"> rozwojowych. Kolejnym etapem jest więc, zgodnie z metodyką budowy strategii, zaprojektowanie struktury monitorowania realizacji zaplanowanych zadań.</w:t>
            </w:r>
            <w:r w:rsidRPr="00EE05AF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Zwraca uwagę na odpowiedni dobór wskaźników i mierników, które służą do opomiarowania celów i zadań realizacji planu a tym samym mogą wskazywać konieczność działań. Podkreśla też wagę uspołecznienie procesu monitorowania. </w:t>
            </w:r>
          </w:p>
          <w:p w:rsidR="00700098" w:rsidRPr="00CC6B3E" w:rsidRDefault="00700098" w:rsidP="00915972">
            <w:pPr>
              <w:spacing w:before="0" w:after="0"/>
              <w:ind w:left="301" w:hanging="30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E21001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 xml:space="preserve">.  </w:t>
            </w:r>
            <w:r w:rsidRPr="00CC6B3E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 xml:space="preserve">Wskazanie zadań w procesie monitorowania -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40 minut.</w:t>
            </w:r>
          </w:p>
          <w:p w:rsidR="00700098" w:rsidRPr="00976578" w:rsidRDefault="00700098" w:rsidP="00915972">
            <w:pPr>
              <w:pStyle w:val="Akapitzlist"/>
              <w:autoSpaceDE w:val="0"/>
              <w:autoSpaceDN w:val="0"/>
              <w:adjustRightInd w:val="0"/>
              <w:spacing w:before="0" w:after="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i</w:t>
            </w:r>
            <w:r w:rsidRPr="00A060D5">
              <w:rPr>
                <w:rFonts w:ascii="Arial" w:hAnsi="Arial" w:cs="Arial"/>
                <w:sz w:val="24"/>
                <w:szCs w:val="24"/>
              </w:rPr>
              <w:t xml:space="preserve">nicjuje dyskusję </w:t>
            </w:r>
            <w:r>
              <w:rPr>
                <w:rFonts w:ascii="Arial" w:hAnsi="Arial" w:cs="Arial"/>
                <w:sz w:val="24"/>
                <w:szCs w:val="24"/>
              </w:rPr>
              <w:t xml:space="preserve">na forum </w:t>
            </w:r>
            <w:r w:rsidRPr="00A060D5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odniesieniu do pytania: </w:t>
            </w:r>
            <w:r w:rsidRPr="00976578">
              <w:rPr>
                <w:rFonts w:ascii="Arial" w:hAnsi="Arial" w:cs="Arial"/>
                <w:i/>
                <w:sz w:val="24"/>
                <w:szCs w:val="24"/>
              </w:rPr>
              <w:t>Co można monitorować?</w:t>
            </w:r>
            <w:r w:rsidRPr="00A060D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Zapisuje pomysły uczestników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formie mapy myśli. Zwraca uwagę, aby na mapie znalazły się następujące działania: wykonywanie działań na bieżąco, dotrzymywanie terminów, systematyczne przekazywanie informacji na dany temat, kierowanie informacji do właściwych osób, wydawanie funduszy zgodnie z przeznaczeniem, spełnienie założonych wskaźników efektywności realizowanych zadań. </w:t>
            </w:r>
          </w:p>
          <w:p w:rsidR="00700098" w:rsidRPr="00B12EB4" w:rsidRDefault="00700098" w:rsidP="00915972">
            <w:pPr>
              <w:pStyle w:val="Akapitzlist"/>
              <w:autoSpaceDE w:val="0"/>
              <w:autoSpaceDN w:val="0"/>
              <w:adjustRightInd w:val="0"/>
              <w:spacing w:before="0" w:after="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Następnie trener łączy uczestników w 4 - 5 osobowe grupy. W ramach każdej grupy uczestnicy poszukują odpowiedzi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na pytania: </w:t>
            </w:r>
            <w:r>
              <w:rPr>
                <w:rFonts w:ascii="Arial" w:hAnsi="Arial" w:cs="Arial"/>
                <w:i/>
                <w:sz w:val="24"/>
                <w:szCs w:val="24"/>
              </w:rPr>
              <w:t>Kogo można zaangażować w proces monitorowania</w:t>
            </w:r>
            <w:r w:rsidRPr="00931C65">
              <w:rPr>
                <w:rFonts w:ascii="Arial" w:hAnsi="Arial" w:cs="Arial"/>
                <w:bCs/>
                <w:i/>
                <w:sz w:val="24"/>
                <w:szCs w:val="24"/>
              </w:rPr>
              <w:t>? J</w:t>
            </w:r>
            <w:r>
              <w:rPr>
                <w:rFonts w:ascii="Arial" w:hAnsi="Arial" w:cs="Arial"/>
                <w:bCs/>
                <w:i/>
                <w:sz w:val="24"/>
                <w:szCs w:val="24"/>
              </w:rPr>
              <w:t>akich środków komunikacji można</w:t>
            </w:r>
            <w:r w:rsidRPr="00931C65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używać, aby</w:t>
            </w:r>
            <w:r w:rsidR="00915972">
              <w:rPr>
                <w:rFonts w:ascii="Arial" w:hAnsi="Arial" w:cs="Arial"/>
                <w:bCs/>
                <w:i/>
                <w:sz w:val="24"/>
                <w:szCs w:val="24"/>
              </w:rPr>
              <w:t> </w:t>
            </w:r>
            <w:r w:rsidRPr="00931C65">
              <w:rPr>
                <w:rFonts w:ascii="Arial" w:hAnsi="Arial" w:cs="Arial"/>
                <w:bCs/>
                <w:i/>
                <w:sz w:val="24"/>
                <w:szCs w:val="24"/>
              </w:rPr>
              <w:t>usprawnić ten proces?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W oparciu o wnioski z dyskusji uczestnicy tworzą plan komunikacji według poniższego schematu:</w:t>
            </w:r>
          </w:p>
          <w:p w:rsidR="00700098" w:rsidRPr="00B12EB4" w:rsidRDefault="00700098" w:rsidP="00915972">
            <w:pPr>
              <w:pStyle w:val="Akapitzlist"/>
              <w:autoSpaceDE w:val="0"/>
              <w:autoSpaceDN w:val="0"/>
              <w:adjustRightInd w:val="0"/>
              <w:spacing w:before="0" w:after="0" w:line="360" w:lineRule="auto"/>
              <w:ind w:left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867525" cy="1371600"/>
                  <wp:effectExtent l="19050" t="0" r="9525" b="0"/>
                  <wp:docPr id="195" name="Diagram 19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700098" w:rsidRPr="00B14F20" w:rsidRDefault="00700098" w:rsidP="0091597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14F20">
              <w:rPr>
                <w:rFonts w:ascii="Arial" w:hAnsi="Arial" w:cs="Arial"/>
                <w:bCs/>
                <w:sz w:val="24"/>
                <w:szCs w:val="24"/>
              </w:rPr>
              <w:t xml:space="preserve">    Po zakończeniu zadania wywieszają plakaty w formie „gadającej ściany”. </w:t>
            </w:r>
          </w:p>
          <w:p w:rsidR="00700098" w:rsidRPr="00B14F20" w:rsidRDefault="00700098" w:rsidP="00915972">
            <w:pPr>
              <w:spacing w:before="0" w:after="0"/>
              <w:ind w:left="301" w:hanging="3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 </w:t>
            </w:r>
            <w:r w:rsidRPr="00B14F20">
              <w:rPr>
                <w:rFonts w:ascii="Arial" w:hAnsi="Arial" w:cs="Arial"/>
                <w:b/>
                <w:sz w:val="24"/>
                <w:szCs w:val="24"/>
              </w:rPr>
              <w:t>Budowa planu monitorowania – 3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14F20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Default="00700098" w:rsidP="00915972">
            <w:pPr>
              <w:spacing w:before="0"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43CB"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Trener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zaprasza uczestników, by w grupach JST uzupełnili swoje plany o ich plan i harmonogram monitorowania. Uczestnicy konstruują plan wykorzystując tabelę - </w:t>
            </w:r>
            <w:r w:rsidRPr="00957C13"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>(Załącznik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ja-JP"/>
              </w:rPr>
              <w:t xml:space="preserve"> 2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ja-JP"/>
              </w:rPr>
              <w:t xml:space="preserve"> ).</w:t>
            </w:r>
            <w:r>
              <w:rPr>
                <w:rFonts w:ascii="Arial" w:hAnsi="Arial" w:cs="Arial"/>
                <w:bCs/>
                <w:sz w:val="24"/>
                <w:szCs w:val="24"/>
              </w:rPr>
              <w:t>Podczas tej pracy uczestnicy mogą korzystać ze</w:t>
            </w:r>
            <w:r w:rsidR="0091597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>
              <w:rPr>
                <w:rFonts w:ascii="Arial" w:hAnsi="Arial" w:cs="Arial"/>
                <w:bCs/>
                <w:sz w:val="24"/>
                <w:szCs w:val="24"/>
              </w:rPr>
              <w:t>wspólnie wypracowanej mapy myśli i  „gadającej ściany.”  Po zakończeniu zadania grupy prezentują efekty swojej pracy.</w:t>
            </w:r>
          </w:p>
          <w:p w:rsidR="00700098" w:rsidRPr="005354CB" w:rsidRDefault="00700098" w:rsidP="00915972">
            <w:pPr>
              <w:spacing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54CB">
              <w:rPr>
                <w:rFonts w:ascii="Arial" w:hAnsi="Arial" w:cs="Arial"/>
                <w:b/>
                <w:bCs/>
                <w:sz w:val="24"/>
                <w:szCs w:val="24"/>
              </w:rPr>
              <w:t>4.  Zakończenie sesji - 5 minut.</w:t>
            </w:r>
          </w:p>
          <w:p w:rsidR="00700098" w:rsidRPr="000343CB" w:rsidRDefault="00700098" w:rsidP="00915972">
            <w:pPr>
              <w:pStyle w:val="Akapitzlist"/>
              <w:autoSpaceDE w:val="0"/>
              <w:autoSpaceDN w:val="0"/>
              <w:adjustRightInd w:val="0"/>
              <w:spacing w:before="0" w:after="0" w:line="360" w:lineRule="auto"/>
              <w:ind w:left="18"/>
              <w:contextualSpacing w:val="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koniec trener prosi w rundzie bez przymusu o odpowiedź na jedno z pytań: </w:t>
            </w:r>
            <w:r w:rsidRPr="00931C65">
              <w:rPr>
                <w:rFonts w:ascii="Arial" w:hAnsi="Arial" w:cs="Arial"/>
                <w:i/>
                <w:sz w:val="24"/>
                <w:szCs w:val="24"/>
              </w:rPr>
              <w:t>Czego dowiedziałam/em się podczas tej sesji? Co było dla mnie ważne? Co sobie uświadomiłam/em?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700098" w:rsidRPr="008107CA" w:rsidRDefault="00700098" w:rsidP="00700098">
      <w:pPr>
        <w:rPr>
          <w:rFonts w:ascii="Arial" w:hAnsi="Arial" w:cs="Arial"/>
          <w:b/>
          <w:sz w:val="24"/>
          <w:szCs w:val="24"/>
        </w:rPr>
      </w:pPr>
      <w:r w:rsidRPr="008107CA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 xml:space="preserve">1. </w:t>
      </w:r>
      <w:r w:rsidRPr="00CB6CFC">
        <w:rPr>
          <w:rFonts w:ascii="Arial" w:hAnsi="Arial" w:cs="Arial"/>
          <w:sz w:val="24"/>
          <w:szCs w:val="24"/>
        </w:rPr>
        <w:t>Materiał do mini</w:t>
      </w:r>
      <w:r>
        <w:rPr>
          <w:rFonts w:ascii="Arial" w:hAnsi="Arial" w:cs="Arial"/>
          <w:sz w:val="24"/>
          <w:szCs w:val="24"/>
        </w:rPr>
        <w:t xml:space="preserve"> wykładu nt. monitorowania. </w:t>
      </w:r>
      <w:r w:rsidRPr="009C4F37">
        <w:rPr>
          <w:rFonts w:ascii="Arial" w:hAnsi="Arial" w:cs="Arial"/>
          <w:i/>
          <w:sz w:val="24"/>
          <w:szCs w:val="24"/>
        </w:rPr>
        <w:t xml:space="preserve">Materiał przeznaczony tylko dla Trenera. </w:t>
      </w:r>
      <w:r>
        <w:rPr>
          <w:rFonts w:ascii="Arial" w:hAnsi="Arial" w:cs="Arial"/>
          <w:i/>
          <w:sz w:val="24"/>
          <w:szCs w:val="24"/>
        </w:rPr>
        <w:t>(plik  Z1</w:t>
      </w:r>
      <w:r>
        <w:rPr>
          <w:rFonts w:ascii="Arial" w:hAnsi="Arial" w:cs="Arial"/>
          <w:i/>
          <w:sz w:val="24"/>
          <w:szCs w:val="24"/>
        </w:rPr>
        <w:softHyphen/>
        <w:t>_5_2_2)</w:t>
      </w:r>
    </w:p>
    <w:p w:rsidR="00700098" w:rsidRPr="00952007" w:rsidRDefault="00700098" w:rsidP="00700098">
      <w:pPr>
        <w:rPr>
          <w:rFonts w:ascii="Arial" w:hAnsi="Arial" w:cs="Arial"/>
          <w:i/>
          <w:sz w:val="24"/>
          <w:szCs w:val="24"/>
        </w:rPr>
      </w:pPr>
      <w:r w:rsidRPr="008107CA">
        <w:rPr>
          <w:rFonts w:ascii="Arial" w:hAnsi="Arial" w:cs="Arial"/>
          <w:b/>
          <w:sz w:val="24"/>
          <w:szCs w:val="24"/>
        </w:rPr>
        <w:t>Załącznik 2</w:t>
      </w:r>
      <w:r>
        <w:rPr>
          <w:rFonts w:ascii="Arial" w:hAnsi="Arial" w:cs="Arial"/>
          <w:b/>
          <w:sz w:val="24"/>
          <w:szCs w:val="24"/>
        </w:rPr>
        <w:t>.</w:t>
      </w:r>
      <w:r w:rsidRPr="00B00CC9">
        <w:rPr>
          <w:rFonts w:ascii="Arial" w:hAnsi="Arial" w:cs="Arial"/>
          <w:sz w:val="24"/>
          <w:szCs w:val="24"/>
        </w:rPr>
        <w:t>Tabela przykładowej karty monitoringu</w:t>
      </w:r>
      <w:r w:rsidRPr="00E7257C">
        <w:rPr>
          <w:rFonts w:ascii="Arial" w:hAnsi="Arial" w:cs="Arial"/>
          <w:sz w:val="24"/>
          <w:szCs w:val="24"/>
        </w:rPr>
        <w:t xml:space="preserve">. </w:t>
      </w:r>
      <w:r w:rsidRPr="00952007">
        <w:rPr>
          <w:rFonts w:ascii="Arial" w:hAnsi="Arial" w:cs="Arial"/>
          <w:i/>
          <w:sz w:val="24"/>
          <w:szCs w:val="24"/>
        </w:rPr>
        <w:t>Wydrukowany po 1 egzemplarzu dla każdego JST. (plik Z</w:t>
      </w:r>
      <w:r>
        <w:rPr>
          <w:rFonts w:ascii="Arial" w:hAnsi="Arial" w:cs="Arial"/>
          <w:i/>
          <w:sz w:val="24"/>
          <w:szCs w:val="24"/>
        </w:rPr>
        <w:t>2</w:t>
      </w:r>
      <w:r w:rsidRPr="00952007">
        <w:rPr>
          <w:rFonts w:ascii="Arial" w:hAnsi="Arial" w:cs="Arial"/>
          <w:i/>
          <w:sz w:val="24"/>
          <w:szCs w:val="24"/>
        </w:rPr>
        <w:t>_5_2_2)</w:t>
      </w:r>
    </w:p>
    <w:p w:rsidR="00700098" w:rsidRPr="00915972" w:rsidRDefault="00700098" w:rsidP="00700098">
      <w:pPr>
        <w:pStyle w:val="AgendaInformation"/>
        <w:spacing w:after="120" w:line="276" w:lineRule="auto"/>
        <w:ind w:left="720"/>
        <w:jc w:val="right"/>
        <w:rPr>
          <w:rFonts w:ascii="Arial" w:hAnsi="Arial" w:cs="Arial"/>
          <w:b/>
          <w:i/>
          <w:sz w:val="24"/>
          <w:szCs w:val="24"/>
          <w:lang w:val="pl-PL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2 sesja 3</w:t>
      </w:r>
    </w:p>
    <w:p w:rsidR="00700098" w:rsidRPr="00A100E1" w:rsidRDefault="00700098" w:rsidP="00700098">
      <w:pPr>
        <w:pStyle w:val="Nagwek3"/>
      </w:pPr>
      <w:r>
        <w:rPr>
          <w:bCs/>
          <w:szCs w:val="24"/>
        </w:rPr>
        <w:t xml:space="preserve">Temat: </w:t>
      </w:r>
      <w:bookmarkStart w:id="4" w:name="_Toc488861907"/>
      <w:r w:rsidRPr="00A100E1">
        <w:t>Opracowanie katalogu „kamieni milowych”</w:t>
      </w:r>
      <w:bookmarkEnd w:id="4"/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A964D4" w:rsidRDefault="00700098" w:rsidP="00700098">
      <w:pPr>
        <w:tabs>
          <w:tab w:val="left" w:pos="819"/>
        </w:tabs>
        <w:rPr>
          <w:rFonts w:ascii="Arial" w:hAnsi="Arial" w:cs="Arial"/>
          <w:sz w:val="24"/>
          <w:szCs w:val="24"/>
        </w:rPr>
      </w:pPr>
      <w:r w:rsidRPr="00A964D4">
        <w:rPr>
          <w:rFonts w:ascii="Arial" w:hAnsi="Arial" w:cs="Arial"/>
          <w:sz w:val="24"/>
          <w:szCs w:val="24"/>
        </w:rPr>
        <w:t>Wypracowanie katalogu „kamieni milowych”  w harmonogramie wdrażania planu strategicznego.</w:t>
      </w: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>wyjaśnia, czym są „kamienie milowe” w harmonogramie wdrażania planu strategicznego,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>tworzy katalog przykładowych „kamieni milowych”,</w:t>
      </w:r>
    </w:p>
    <w:p w:rsidR="00700098" w:rsidRPr="005E1F9B" w:rsidRDefault="00700098" w:rsidP="005F3E1E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E1F9B">
        <w:rPr>
          <w:rFonts w:ascii="Arial" w:hAnsi="Arial" w:cs="Arial"/>
          <w:sz w:val="24"/>
          <w:szCs w:val="24"/>
        </w:rPr>
        <w:t xml:space="preserve">określa „kamienie milowe” w opracowanym harmonogramie działań, np. </w:t>
      </w:r>
      <w:r>
        <w:rPr>
          <w:rFonts w:ascii="Arial" w:hAnsi="Arial" w:cs="Arial"/>
          <w:sz w:val="24"/>
          <w:szCs w:val="24"/>
        </w:rPr>
        <w:t>w diagramie</w:t>
      </w:r>
      <w:r w:rsidRPr="005E1F9B">
        <w:rPr>
          <w:rFonts w:ascii="Arial" w:hAnsi="Arial" w:cs="Arial"/>
          <w:sz w:val="24"/>
          <w:szCs w:val="24"/>
        </w:rPr>
        <w:t xml:space="preserve"> Gantta.</w:t>
      </w: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"Ka</w:t>
      </w:r>
      <w:r w:rsidRPr="00822AE4">
        <w:rPr>
          <w:rFonts w:ascii="Arial" w:hAnsi="Arial" w:cs="Arial"/>
          <w:sz w:val="24"/>
          <w:szCs w:val="24"/>
        </w:rPr>
        <w:t>mieni</w:t>
      </w:r>
      <w:r>
        <w:rPr>
          <w:rFonts w:ascii="Arial" w:hAnsi="Arial" w:cs="Arial"/>
          <w:sz w:val="24"/>
          <w:szCs w:val="24"/>
        </w:rPr>
        <w:t>e</w:t>
      </w:r>
      <w:r w:rsidRPr="00822AE4">
        <w:rPr>
          <w:rFonts w:ascii="Arial" w:hAnsi="Arial" w:cs="Arial"/>
          <w:sz w:val="24"/>
          <w:szCs w:val="24"/>
        </w:rPr>
        <w:t xml:space="preserve"> milow</w:t>
      </w:r>
      <w:r>
        <w:rPr>
          <w:rFonts w:ascii="Arial" w:hAnsi="Arial" w:cs="Arial"/>
          <w:sz w:val="24"/>
          <w:szCs w:val="24"/>
        </w:rPr>
        <w:t>e" i ich rola w fazie realizacji projektu</w:t>
      </w:r>
      <w:r w:rsidRPr="00822AE4">
        <w:rPr>
          <w:rFonts w:ascii="Arial" w:hAnsi="Arial" w:cs="Arial"/>
          <w:sz w:val="24"/>
          <w:szCs w:val="24"/>
        </w:rPr>
        <w:t>.</w:t>
      </w:r>
    </w:p>
    <w:p w:rsidR="00700098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"kamieni milowych" w konstruowanych planach JST.</w:t>
      </w:r>
    </w:p>
    <w:p w:rsidR="00700098" w:rsidRPr="00822AE4" w:rsidRDefault="00700098" w:rsidP="005F3E1E">
      <w:pPr>
        <w:pStyle w:val="Akapitzlist"/>
        <w:numPr>
          <w:ilvl w:val="0"/>
          <w:numId w:val="20"/>
        </w:numPr>
        <w:spacing w:line="360" w:lineRule="auto"/>
        <w:ind w:left="284" w:right="-20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Adekwatność wskazanych kamieni do celu ich wyboru.</w:t>
      </w: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4B3512" w:rsidRDefault="00700098" w:rsidP="00700098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4B3512">
        <w:rPr>
          <w:rFonts w:ascii="Arial" w:hAnsi="Arial" w:cs="Arial"/>
          <w:color w:val="000000" w:themeColor="text1"/>
          <w:sz w:val="24"/>
          <w:szCs w:val="24"/>
        </w:rPr>
        <w:t>dyskusja, praca w grupach, analiza dokumentu, praca z tekstem</w:t>
      </w:r>
    </w:p>
    <w:p w:rsidR="00915972" w:rsidRDefault="00915972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plany uczestników, pisaki</w:t>
      </w:r>
      <w:r w:rsidRPr="004A4B36">
        <w:rPr>
          <w:rFonts w:ascii="Arial" w:hAnsi="Arial" w:cs="Arial"/>
          <w:sz w:val="24"/>
          <w:szCs w:val="24"/>
        </w:rPr>
        <w:t xml:space="preserve">, flipchart, </w:t>
      </w:r>
      <w:r>
        <w:rPr>
          <w:rFonts w:ascii="Arial" w:hAnsi="Arial" w:cs="Arial"/>
          <w:sz w:val="24"/>
          <w:szCs w:val="24"/>
        </w:rPr>
        <w:t xml:space="preserve"> kartki A-4, karteczki samoprzylepne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3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Pr="00144EDC" w:rsidRDefault="00700098" w:rsidP="005F3E1E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ind w:left="301" w:hanging="301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Definicja i rola kamieni milowych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9C7911">
              <w:rPr>
                <w:rFonts w:ascii="Arial" w:hAnsi="Arial" w:cs="Arial"/>
                <w:b/>
                <w:sz w:val="24"/>
                <w:szCs w:val="24"/>
              </w:rPr>
              <w:t xml:space="preserve"> minut. 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18"/>
              <w:rPr>
                <w:rFonts w:ascii="Arial" w:hAnsi="Arial" w:cs="Arial"/>
                <w:sz w:val="24"/>
                <w:szCs w:val="24"/>
              </w:rPr>
            </w:pPr>
            <w:r w:rsidRPr="00144EDC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przedstawia definicję "kamieni milowych". W rundce bez przymusu prosi uczestników, o podanie  przykładów </w:t>
            </w:r>
            <w:r w:rsidRPr="00C36618">
              <w:rPr>
                <w:rFonts w:ascii="Arial" w:hAnsi="Arial" w:cs="Arial"/>
                <w:sz w:val="24"/>
                <w:szCs w:val="24"/>
              </w:rPr>
              <w:t>zdarzeń  w planach strategicznych</w:t>
            </w:r>
            <w:r>
              <w:rPr>
                <w:rFonts w:ascii="Arial" w:hAnsi="Arial" w:cs="Arial"/>
                <w:sz w:val="24"/>
                <w:szCs w:val="24"/>
              </w:rPr>
              <w:t xml:space="preserve">, które można określić jako "kamienie milowe". Następnie wskazuję na rolę jaką pełnią  "kamienie milowe" - </w:t>
            </w:r>
            <w:r w:rsidRPr="00485739">
              <w:rPr>
                <w:rFonts w:ascii="Arial" w:hAnsi="Arial" w:cs="Arial"/>
                <w:b/>
                <w:bCs/>
                <w:sz w:val="24"/>
                <w:szCs w:val="24"/>
              </w:rPr>
              <w:t>kamień milowy</w:t>
            </w:r>
            <w:r w:rsidRPr="00485739">
              <w:rPr>
                <w:rFonts w:ascii="Arial" w:hAnsi="Arial" w:cs="Arial"/>
                <w:sz w:val="24"/>
                <w:szCs w:val="24"/>
              </w:rPr>
              <w:t xml:space="preserve"> używane jest do oznaczenia wydarzeń szczególnie ważnych</w:t>
            </w:r>
            <w:r>
              <w:rPr>
                <w:rFonts w:ascii="Arial" w:hAnsi="Arial" w:cs="Arial"/>
                <w:sz w:val="24"/>
                <w:szCs w:val="24"/>
              </w:rPr>
              <w:t>, istotnych w trakcie realizacji planu strategicznego.</w:t>
            </w:r>
          </w:p>
          <w:p w:rsidR="00700098" w:rsidRDefault="00700098" w:rsidP="005F3E1E">
            <w:pPr>
              <w:pStyle w:val="Akapitzlist"/>
              <w:numPr>
                <w:ilvl w:val="0"/>
                <w:numId w:val="19"/>
              </w:numPr>
              <w:spacing w:after="120" w:line="360" w:lineRule="auto"/>
              <w:ind w:left="301" w:hanging="283"/>
              <w:rPr>
                <w:rFonts w:ascii="Arial" w:hAnsi="Arial" w:cs="Arial"/>
                <w:b/>
                <w:sz w:val="24"/>
                <w:szCs w:val="24"/>
              </w:rPr>
            </w:pPr>
            <w:r w:rsidRPr="00531FB7">
              <w:rPr>
                <w:rFonts w:ascii="Arial" w:hAnsi="Arial" w:cs="Arial"/>
                <w:b/>
                <w:sz w:val="24"/>
                <w:szCs w:val="24"/>
              </w:rPr>
              <w:t>Określenie "kamieni milowych" w swoich planach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- 50 minut.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18" w:hanging="18"/>
              <w:rPr>
                <w:rFonts w:ascii="Arial" w:hAnsi="Arial" w:cs="Arial"/>
                <w:bCs/>
                <w:sz w:val="24"/>
                <w:szCs w:val="24"/>
              </w:rPr>
            </w:pPr>
            <w:r w:rsidRPr="00531FB7">
              <w:rPr>
                <w:rFonts w:ascii="Arial" w:hAnsi="Arial" w:cs="Arial"/>
                <w:sz w:val="24"/>
                <w:szCs w:val="24"/>
              </w:rPr>
              <w:t>Trener pro</w:t>
            </w:r>
            <w:r>
              <w:rPr>
                <w:rFonts w:ascii="Arial" w:hAnsi="Arial" w:cs="Arial"/>
                <w:sz w:val="24"/>
                <w:szCs w:val="24"/>
              </w:rPr>
              <w:t>si uczestników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, by w </w:t>
            </w:r>
            <w:r>
              <w:rPr>
                <w:rFonts w:ascii="Arial" w:hAnsi="Arial" w:cs="Arial"/>
                <w:sz w:val="24"/>
                <w:szCs w:val="24"/>
              </w:rPr>
              <w:t>swoich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grupach dokon</w:t>
            </w:r>
            <w:r>
              <w:rPr>
                <w:rFonts w:ascii="Arial" w:hAnsi="Arial" w:cs="Arial"/>
                <w:sz w:val="24"/>
                <w:szCs w:val="24"/>
              </w:rPr>
              <w:t>ali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nazwania i zapisania zakończonych etapów w realizowanych planach, które mogą</w:t>
            </w:r>
            <w:r>
              <w:rPr>
                <w:rFonts w:ascii="Arial" w:hAnsi="Arial" w:cs="Arial"/>
                <w:sz w:val="24"/>
                <w:szCs w:val="24"/>
              </w:rPr>
              <w:t xml:space="preserve"> ich zdaniem</w:t>
            </w:r>
            <w:r w:rsidRPr="00531FB7">
              <w:rPr>
                <w:rFonts w:ascii="Arial" w:hAnsi="Arial" w:cs="Arial"/>
                <w:sz w:val="24"/>
                <w:szCs w:val="24"/>
              </w:rPr>
              <w:t>,kwalifikowa</w:t>
            </w:r>
            <w:r>
              <w:rPr>
                <w:rFonts w:ascii="Arial" w:hAnsi="Arial" w:cs="Arial"/>
                <w:sz w:val="24"/>
                <w:szCs w:val="24"/>
              </w:rPr>
              <w:t>ć się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do miana „</w:t>
            </w:r>
            <w:r w:rsidRPr="00531FB7">
              <w:rPr>
                <w:rFonts w:ascii="Arial" w:hAnsi="Arial" w:cs="Arial"/>
                <w:bCs/>
                <w:sz w:val="24"/>
                <w:szCs w:val="24"/>
              </w:rPr>
              <w:t xml:space="preserve">kamieni milowych”.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oraz wywieszenie arkuszy w formie 'gadającej ściany". </w:t>
            </w:r>
          </w:p>
          <w:p w:rsidR="00700098" w:rsidRPr="00531FB7" w:rsidRDefault="00700098" w:rsidP="005F2588">
            <w:pPr>
              <w:pStyle w:val="Akapitzlist"/>
              <w:spacing w:after="120" w:line="36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Następnie trener  prosi 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reprezentantów każdej grupy o analizę karty zapisanych „kamieni milowych” i porównanie z kartą </w:t>
            </w:r>
            <w:r>
              <w:rPr>
                <w:rFonts w:ascii="Arial" w:hAnsi="Arial" w:cs="Arial"/>
                <w:sz w:val="24"/>
                <w:szCs w:val="24"/>
              </w:rPr>
              <w:t>„kamieni milowych” innej grupy - w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 kolorze kontrastowym należy dopisać  „brakujące zapisy/nazwane określenia  kamieni milowych” na pozostałych arkuszach.</w:t>
            </w:r>
          </w:p>
          <w:p w:rsidR="00700098" w:rsidRPr="00066C90" w:rsidRDefault="00700098" w:rsidP="005F2588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66C9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Podsumowanie sesji -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Pr="00066C90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Default="00700098" w:rsidP="005F2588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1FB7">
              <w:rPr>
                <w:rFonts w:ascii="Arial" w:hAnsi="Arial" w:cs="Arial"/>
                <w:sz w:val="24"/>
                <w:szCs w:val="24"/>
              </w:rPr>
              <w:t>Utworzony</w:t>
            </w:r>
            <w:r>
              <w:rPr>
                <w:rFonts w:ascii="Arial" w:hAnsi="Arial" w:cs="Arial"/>
                <w:sz w:val="24"/>
                <w:szCs w:val="24"/>
              </w:rPr>
              <w:t xml:space="preserve"> podczas ćwiczenia </w:t>
            </w:r>
            <w:r w:rsidRPr="00531FB7">
              <w:rPr>
                <w:rFonts w:ascii="Arial" w:hAnsi="Arial" w:cs="Arial"/>
                <w:sz w:val="24"/>
                <w:szCs w:val="24"/>
              </w:rPr>
              <w:t>katalog kamieni milowych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stanowi podsumowanie sesji. </w:t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Trener podkreśla świadomość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31FB7">
              <w:rPr>
                <w:rFonts w:ascii="Arial" w:hAnsi="Arial" w:cs="Arial"/>
                <w:sz w:val="24"/>
                <w:szCs w:val="24"/>
              </w:rPr>
              <w:t xml:space="preserve">i ważność każdego zakończonego etapu w projektowaniu planu pracy. </w:t>
            </w:r>
          </w:p>
          <w:p w:rsidR="00700098" w:rsidRPr="000343CB" w:rsidRDefault="00700098" w:rsidP="005F2588">
            <w:pPr>
              <w:pStyle w:val="Akapitzlist"/>
              <w:spacing w:after="120" w:line="360" w:lineRule="auto"/>
              <w:ind w:left="18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  <w:lang w:eastAsia="ja-JP"/>
              </w:rPr>
              <w:t xml:space="preserve">Trener prosi, by na samoprzylepnych karteczkach uczestnicy wpisali i zostawili </w:t>
            </w:r>
            <w:r w:rsidRPr="00333B8B">
              <w:rPr>
                <w:rFonts w:ascii="Arial" w:hAnsi="Arial" w:cs="Arial"/>
                <w:sz w:val="24"/>
                <w:szCs w:val="24"/>
                <w:lang w:eastAsia="ja-JP"/>
              </w:rPr>
              <w:t>ocenę przydatnoś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>ci</w:t>
            </w:r>
            <w:r w:rsidRPr="00333B8B">
              <w:rPr>
                <w:rFonts w:ascii="Arial" w:hAnsi="Arial" w:cs="Arial"/>
                <w:sz w:val="24"/>
                <w:szCs w:val="24"/>
                <w:lang w:eastAsia="ja-JP"/>
              </w:rPr>
              <w:t xml:space="preserve"> uzyskanych podczas sesji informacji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 xml:space="preserve"> w skali ocen szkolnych 1- 6.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Default="00700098" w:rsidP="00700098">
      <w:pPr>
        <w:rPr>
          <w:rFonts w:ascii="Arial" w:hAnsi="Arial" w:cs="Arial"/>
          <w:i/>
          <w:sz w:val="24"/>
          <w:szCs w:val="24"/>
        </w:rPr>
      </w:pPr>
      <w:r w:rsidRPr="00CB6CFC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b/>
          <w:sz w:val="24"/>
          <w:szCs w:val="24"/>
        </w:rPr>
        <w:t>.</w:t>
      </w:r>
      <w:r w:rsidRPr="00CB6CFC">
        <w:rPr>
          <w:rFonts w:ascii="Arial" w:hAnsi="Arial" w:cs="Arial"/>
          <w:sz w:val="24"/>
          <w:szCs w:val="24"/>
        </w:rPr>
        <w:t>Materiał do mini</w:t>
      </w:r>
      <w:r>
        <w:rPr>
          <w:rFonts w:ascii="Arial" w:hAnsi="Arial" w:cs="Arial"/>
          <w:sz w:val="24"/>
          <w:szCs w:val="24"/>
        </w:rPr>
        <w:t xml:space="preserve"> wykładu nt. kamieni milowych.  </w:t>
      </w:r>
      <w:r w:rsidRPr="009C4F37">
        <w:rPr>
          <w:rFonts w:ascii="Arial" w:hAnsi="Arial" w:cs="Arial"/>
          <w:i/>
          <w:sz w:val="24"/>
          <w:szCs w:val="24"/>
        </w:rPr>
        <w:t xml:space="preserve"> Materiał przeznaczony tylko dla Trenera.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_5_2_3)</w:t>
      </w:r>
    </w:p>
    <w:p w:rsidR="00700098" w:rsidRPr="00CB3AEB" w:rsidRDefault="00700098" w:rsidP="00700098">
      <w:pPr>
        <w:rPr>
          <w:rFonts w:ascii="Arial" w:hAnsi="Arial" w:cs="Arial"/>
          <w:i/>
          <w:sz w:val="24"/>
          <w:szCs w:val="24"/>
        </w:rPr>
      </w:pPr>
      <w:r w:rsidRPr="00CB3AEB">
        <w:rPr>
          <w:rFonts w:ascii="Arial" w:hAnsi="Arial" w:cs="Arial"/>
          <w:b/>
          <w:sz w:val="24"/>
          <w:szCs w:val="24"/>
        </w:rPr>
        <w:t>Załącznik 2.</w:t>
      </w:r>
      <w:r w:rsidRPr="00CB3AEB">
        <w:rPr>
          <w:rFonts w:ascii="Arial" w:hAnsi="Arial" w:cs="Arial"/>
          <w:sz w:val="24"/>
          <w:szCs w:val="24"/>
        </w:rPr>
        <w:t xml:space="preserve">Studium przypadku </w:t>
      </w:r>
      <w:r>
        <w:rPr>
          <w:rFonts w:ascii="Arial" w:hAnsi="Arial" w:cs="Arial"/>
          <w:sz w:val="24"/>
          <w:szCs w:val="24"/>
        </w:rPr>
        <w:t xml:space="preserve">- </w:t>
      </w:r>
      <w:r w:rsidRPr="00CB3AEB">
        <w:rPr>
          <w:rFonts w:ascii="Arial" w:hAnsi="Arial" w:cs="Arial"/>
          <w:sz w:val="24"/>
          <w:szCs w:val="24"/>
        </w:rPr>
        <w:t>kamienie milowe</w:t>
      </w:r>
      <w:r>
        <w:rPr>
          <w:rFonts w:ascii="Arial" w:hAnsi="Arial" w:cs="Arial"/>
          <w:sz w:val="24"/>
          <w:szCs w:val="24"/>
        </w:rPr>
        <w:t xml:space="preserve">. Wydrukowany dwustronnie po 5 egzemplarzy na grupę </w:t>
      </w:r>
      <w:r w:rsidRPr="00CB3AEB">
        <w:rPr>
          <w:rFonts w:ascii="Arial" w:hAnsi="Arial" w:cs="Arial"/>
          <w:i/>
          <w:sz w:val="24"/>
          <w:szCs w:val="24"/>
        </w:rPr>
        <w:t>(plik Z2_5_2_3)</w:t>
      </w:r>
    </w:p>
    <w:p w:rsidR="00700098" w:rsidRPr="00D71A4C" w:rsidRDefault="00700098" w:rsidP="00700098">
      <w:pPr>
        <w:pStyle w:val="AgendaInformation"/>
        <w:spacing w:after="120" w:line="276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915972" w:rsidRDefault="00915972" w:rsidP="00700098">
      <w:pPr>
        <w:rPr>
          <w:rFonts w:ascii="Arial" w:hAnsi="Arial" w:cs="Arial"/>
          <w:b/>
          <w:sz w:val="28"/>
          <w:szCs w:val="28"/>
          <w:u w:val="single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2 sesja 4 i 5</w:t>
      </w:r>
    </w:p>
    <w:p w:rsidR="00700098" w:rsidRPr="00AD1D75" w:rsidRDefault="00700098" w:rsidP="00700098">
      <w:pPr>
        <w:pStyle w:val="Nagwek3"/>
      </w:pPr>
      <w:r>
        <w:rPr>
          <w:bCs/>
          <w:szCs w:val="24"/>
        </w:rPr>
        <w:t xml:space="preserve">Temat: </w:t>
      </w:r>
      <w:r w:rsidRPr="00AB0C48">
        <w:t>Bariery wdrożenia planów strategicznych</w:t>
      </w: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 ogólny</w:t>
      </w:r>
    </w:p>
    <w:p w:rsidR="00700098" w:rsidRPr="009D72B5" w:rsidRDefault="00700098" w:rsidP="00700098">
      <w:pPr>
        <w:pStyle w:val="Tekstpodstawowy"/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9D72B5">
        <w:rPr>
          <w:rFonts w:ascii="Arial" w:hAnsi="Arial" w:cs="Arial"/>
          <w:sz w:val="24"/>
          <w:szCs w:val="24"/>
        </w:rPr>
        <w:t xml:space="preserve">Identyfikacja barier/przeszkód </w:t>
      </w:r>
      <w:r>
        <w:rPr>
          <w:rFonts w:ascii="Arial" w:hAnsi="Arial" w:cs="Arial"/>
          <w:sz w:val="24"/>
          <w:szCs w:val="24"/>
        </w:rPr>
        <w:t xml:space="preserve">na etapie planowania i realizacji planu strategicznego oraz sposoby ich minimalizowania. </w:t>
      </w:r>
    </w:p>
    <w:p w:rsidR="00700098" w:rsidRPr="00BD1F7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BD1F78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BD1F78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BD1F78">
        <w:rPr>
          <w:rFonts w:ascii="Arial" w:hAnsi="Arial" w:cs="Arial"/>
          <w:sz w:val="24"/>
          <w:szCs w:val="24"/>
        </w:rPr>
        <w:t>Uczestnik szkolenia: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i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 xml:space="preserve">charakteryzuje typy barier, 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lastRenderedPageBreak/>
        <w:t>identyfikuje przeszkody, które zaburzają realizację zadań na etapie planowania,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identyfikuje możliwe bariery na etapie wdrażania zaplanowanych działań,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wskazuje możliwości minimalizowania barier na etapie planowania i wdrażania,</w:t>
      </w:r>
    </w:p>
    <w:p w:rsidR="00700098" w:rsidRPr="00C941C8" w:rsidRDefault="00700098" w:rsidP="005F3E1E">
      <w:pPr>
        <w:numPr>
          <w:ilvl w:val="0"/>
          <w:numId w:val="1"/>
        </w:numPr>
        <w:ind w:right="-200"/>
        <w:jc w:val="both"/>
        <w:rPr>
          <w:rFonts w:ascii="Arial" w:hAnsi="Arial" w:cs="Arial"/>
          <w:sz w:val="24"/>
          <w:szCs w:val="24"/>
        </w:rPr>
      </w:pPr>
      <w:r w:rsidRPr="00C941C8">
        <w:rPr>
          <w:rFonts w:ascii="Arial" w:hAnsi="Arial" w:cs="Arial"/>
          <w:sz w:val="24"/>
          <w:szCs w:val="24"/>
        </w:rPr>
        <w:t>uświadamia sobie, żebariery/przeszkody są naturalnym czynnikiem w procesie wprowadzania zm</w:t>
      </w:r>
      <w:r w:rsidR="00915972">
        <w:rPr>
          <w:rFonts w:ascii="Arial" w:hAnsi="Arial" w:cs="Arial"/>
          <w:sz w:val="24"/>
          <w:szCs w:val="24"/>
        </w:rPr>
        <w:t>iany i należy je traktować jako </w:t>
      </w:r>
      <w:r w:rsidRPr="00C941C8">
        <w:rPr>
          <w:rFonts w:ascii="Arial" w:hAnsi="Arial" w:cs="Arial"/>
          <w:sz w:val="24"/>
          <w:szCs w:val="24"/>
        </w:rPr>
        <w:t>wyzwanie w realizacji zadania rozwojowego.</w:t>
      </w:r>
    </w:p>
    <w:p w:rsidR="00700098" w:rsidRDefault="00700098" w:rsidP="00700098">
      <w:pPr>
        <w:ind w:right="-200"/>
        <w:rPr>
          <w:rFonts w:ascii="Arial" w:hAnsi="Arial" w:cs="Arial"/>
          <w:b/>
          <w:sz w:val="24"/>
          <w:szCs w:val="24"/>
        </w:rPr>
      </w:pPr>
      <w:r w:rsidRPr="002F1FF6">
        <w:rPr>
          <w:rFonts w:ascii="Arial" w:hAnsi="Arial" w:cs="Arial"/>
          <w:b/>
          <w:sz w:val="24"/>
          <w:szCs w:val="24"/>
        </w:rPr>
        <w:t>Treści - wymagania szczegółowe</w:t>
      </w:r>
    </w:p>
    <w:p w:rsidR="00700098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Trudności napotkane podczas dotychczasowej  realizacji projektu rozwojowego.</w:t>
      </w:r>
    </w:p>
    <w:p w:rsidR="00700098" w:rsidRPr="001E296B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1E296B">
        <w:rPr>
          <w:rFonts w:ascii="Arial" w:eastAsiaTheme="minorHAnsi" w:hAnsi="Arial" w:cs="Arial"/>
          <w:sz w:val="24"/>
          <w:szCs w:val="24"/>
        </w:rPr>
        <w:t xml:space="preserve">Sposoby radzenia sobie z dotychczasowymi problemami.  </w:t>
      </w:r>
    </w:p>
    <w:p w:rsidR="00700098" w:rsidRPr="00C90847" w:rsidRDefault="00700098" w:rsidP="005F3E1E">
      <w:pPr>
        <w:pStyle w:val="Akapitzlist"/>
        <w:numPr>
          <w:ilvl w:val="0"/>
          <w:numId w:val="16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C90847">
        <w:rPr>
          <w:rFonts w:ascii="Arial" w:eastAsiaTheme="minorHAnsi" w:hAnsi="Arial" w:cs="Arial"/>
          <w:sz w:val="24"/>
          <w:szCs w:val="24"/>
        </w:rPr>
        <w:t>Typologia barier - bariery wdrażania na poziomie planowania oraz realizacji.</w:t>
      </w:r>
    </w:p>
    <w:p w:rsidR="00700098" w:rsidRPr="00C90847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Szacowanie ewentualnych barier w trakcie realizacji przygotowanych planów.</w:t>
      </w:r>
    </w:p>
    <w:p w:rsidR="00700098" w:rsidRPr="001E296B" w:rsidRDefault="00700098" w:rsidP="005F3E1E">
      <w:pPr>
        <w:pStyle w:val="Akapitzlist"/>
        <w:numPr>
          <w:ilvl w:val="0"/>
          <w:numId w:val="11"/>
        </w:numPr>
        <w:spacing w:after="120" w:line="360" w:lineRule="auto"/>
        <w:ind w:left="357"/>
        <w:rPr>
          <w:rFonts w:ascii="Arial" w:eastAsiaTheme="minorHAnsi" w:hAnsi="Arial" w:cs="Arial"/>
          <w:sz w:val="24"/>
          <w:szCs w:val="24"/>
        </w:rPr>
      </w:pPr>
      <w:r w:rsidRPr="001E296B">
        <w:rPr>
          <w:rFonts w:ascii="Arial" w:eastAsiaTheme="minorHAnsi" w:hAnsi="Arial" w:cs="Arial"/>
          <w:sz w:val="24"/>
          <w:szCs w:val="24"/>
        </w:rPr>
        <w:t>Wypracowanie</w:t>
      </w:r>
      <w:r>
        <w:rPr>
          <w:rFonts w:ascii="Arial" w:eastAsiaTheme="minorHAnsi" w:hAnsi="Arial" w:cs="Arial"/>
          <w:sz w:val="24"/>
          <w:szCs w:val="24"/>
        </w:rPr>
        <w:t xml:space="preserve"> katalogu</w:t>
      </w:r>
      <w:r w:rsidRPr="001E296B">
        <w:rPr>
          <w:rFonts w:ascii="Arial" w:eastAsiaTheme="minorHAnsi" w:hAnsi="Arial" w:cs="Arial"/>
          <w:sz w:val="24"/>
          <w:szCs w:val="24"/>
        </w:rPr>
        <w:t xml:space="preserve"> przydatnych pomysłów - jako możliwości przykładowych działań w przyp</w:t>
      </w:r>
      <w:r w:rsidR="00915972">
        <w:rPr>
          <w:rFonts w:ascii="Arial" w:eastAsiaTheme="minorHAnsi" w:hAnsi="Arial" w:cs="Arial"/>
          <w:sz w:val="24"/>
          <w:szCs w:val="24"/>
        </w:rPr>
        <w:t>adku pojawiania się trudności w </w:t>
      </w:r>
      <w:r w:rsidRPr="001E296B">
        <w:rPr>
          <w:rFonts w:ascii="Arial" w:eastAsiaTheme="minorHAnsi" w:hAnsi="Arial" w:cs="Arial"/>
          <w:sz w:val="24"/>
          <w:szCs w:val="24"/>
        </w:rPr>
        <w:t>realizacji zaplanowanych zadań.</w:t>
      </w: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2D73C6" w:rsidRDefault="00700098" w:rsidP="00700098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  <w:r w:rsidRPr="004C6535">
        <w:rPr>
          <w:rFonts w:ascii="Arial" w:hAnsi="Arial" w:cs="Arial"/>
          <w:color w:val="000000" w:themeColor="text1"/>
          <w:sz w:val="24"/>
          <w:szCs w:val="24"/>
        </w:rPr>
        <w:t>dyskusja,</w:t>
      </w:r>
      <w:r>
        <w:rPr>
          <w:rFonts w:ascii="Arial" w:hAnsi="Arial" w:cs="Arial"/>
          <w:color w:val="000000" w:themeColor="text1"/>
          <w:sz w:val="24"/>
          <w:szCs w:val="24"/>
        </w:rPr>
        <w:t>mini wykład,</w:t>
      </w:r>
      <w:r w:rsidRPr="004C6535">
        <w:rPr>
          <w:rFonts w:ascii="Arial" w:hAnsi="Arial" w:cs="Arial"/>
          <w:color w:val="000000" w:themeColor="text1"/>
          <w:sz w:val="24"/>
          <w:szCs w:val="24"/>
        </w:rPr>
        <w:t xml:space="preserve"> praca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grupach, „wirujące” plakaty, </w:t>
      </w:r>
    </w:p>
    <w:p w:rsidR="00915972" w:rsidRDefault="00915972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Default="00700098" w:rsidP="00700098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plany uczestników, </w:t>
      </w:r>
      <w:r w:rsidRPr="004A4B36">
        <w:rPr>
          <w:rFonts w:ascii="Arial" w:hAnsi="Arial" w:cs="Arial"/>
          <w:sz w:val="24"/>
          <w:szCs w:val="24"/>
        </w:rPr>
        <w:t xml:space="preserve">pisaki, flipchart, </w:t>
      </w:r>
      <w:r>
        <w:rPr>
          <w:rFonts w:ascii="Arial" w:hAnsi="Arial" w:cs="Arial"/>
          <w:sz w:val="24"/>
          <w:szCs w:val="24"/>
        </w:rPr>
        <w:t xml:space="preserve"> kartki A-4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2742"/>
      </w:tblGrid>
      <w:tr w:rsidR="00700098" w:rsidRPr="000343CB" w:rsidTr="005F2588">
        <w:tc>
          <w:tcPr>
            <w:tcW w:w="13575" w:type="dxa"/>
            <w:gridSpan w:val="2"/>
            <w:shd w:val="clear" w:color="auto" w:fill="E7E6E6"/>
          </w:tcPr>
          <w:p w:rsidR="00700098" w:rsidRPr="000343CB" w:rsidRDefault="00700098" w:rsidP="00915972">
            <w:pPr>
              <w:spacing w:before="0" w:after="0"/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4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915972">
            <w:pPr>
              <w:spacing w:before="0" w:after="0"/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2x 90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2742" w:type="dxa"/>
            <w:shd w:val="clear" w:color="auto" w:fill="auto"/>
          </w:tcPr>
          <w:p w:rsidR="00700098" w:rsidRPr="004A4779" w:rsidRDefault="00700098" w:rsidP="00915972">
            <w:pPr>
              <w:pStyle w:val="Tekstpodstawowy"/>
              <w:numPr>
                <w:ilvl w:val="0"/>
                <w:numId w:val="15"/>
              </w:numPr>
              <w:spacing w:before="0" w:after="0" w:line="36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Określenie przeszkód  - 70 minut.</w:t>
            </w:r>
          </w:p>
          <w:p w:rsidR="00700098" w:rsidRPr="00650777" w:rsidRDefault="00700098" w:rsidP="00915972">
            <w:pPr>
              <w:pStyle w:val="Tekstpodstawowy"/>
              <w:spacing w:before="0" w:after="0" w:line="36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777">
              <w:rPr>
                <w:rFonts w:ascii="Arial" w:hAnsi="Arial" w:cs="Arial"/>
                <w:b/>
                <w:sz w:val="24"/>
                <w:szCs w:val="24"/>
              </w:rPr>
              <w:t xml:space="preserve">Jakie trudności napotykaliście podczas realizacji dotychczasowych zadań w ramach programu szkolenia </w:t>
            </w:r>
            <w:r w:rsidRPr="00650777">
              <w:rPr>
                <w:rFonts w:ascii="Arial" w:hAnsi="Arial" w:cs="Arial"/>
                <w:b/>
                <w:sz w:val="24"/>
                <w:szCs w:val="24"/>
              </w:rPr>
              <w:br/>
              <w:t xml:space="preserve">i jak sobie z nimi radziliście?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85">
              <w:rPr>
                <w:rFonts w:ascii="Arial" w:hAnsi="Arial" w:cs="Arial"/>
                <w:b/>
                <w:i/>
                <w:sz w:val="24"/>
                <w:szCs w:val="24"/>
              </w:rPr>
              <w:t>Krok 1</w:t>
            </w:r>
            <w:r w:rsidRPr="00682EF4">
              <w:rPr>
                <w:rFonts w:ascii="Arial" w:hAnsi="Arial" w:cs="Arial"/>
                <w:sz w:val="24"/>
                <w:szCs w:val="24"/>
              </w:rPr>
              <w:t xml:space="preserve">(10minut)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82EF4">
              <w:rPr>
                <w:rFonts w:ascii="Arial" w:hAnsi="Arial" w:cs="Arial"/>
                <w:sz w:val="24"/>
                <w:szCs w:val="24"/>
              </w:rPr>
              <w:t>Trener łączy uczestników w pary. Prosi o zdefiniowanie pojęcia bariery. Uczestnicy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682EF4">
              <w:rPr>
                <w:rFonts w:ascii="Arial" w:hAnsi="Arial" w:cs="Arial"/>
                <w:sz w:val="24"/>
                <w:szCs w:val="24"/>
              </w:rPr>
              <w:t xml:space="preserve">swobodnych wypowiedziach przedstawiają swoje definicje.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885">
              <w:rPr>
                <w:rFonts w:ascii="Arial" w:hAnsi="Arial" w:cs="Arial"/>
                <w:b/>
                <w:i/>
                <w:sz w:val="24"/>
                <w:szCs w:val="24"/>
              </w:rPr>
              <w:t>Krok 2</w:t>
            </w:r>
            <w:r>
              <w:rPr>
                <w:rFonts w:ascii="Arial" w:hAnsi="Arial" w:cs="Arial"/>
                <w:sz w:val="24"/>
                <w:szCs w:val="24"/>
              </w:rPr>
              <w:t xml:space="preserve"> (40 minut) - Trener łączy uczestników w grupy składające się z przedstawicieli tych samych JST. Zadaniem jest  przedyskutowanie, w grupach, odpowiedzi na poniższe pytania i zapisanie ich na karcie flipchart.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ind w:right="-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Przykładowe pytania: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82EF4">
              <w:rPr>
                <w:rFonts w:ascii="Arial" w:hAnsi="Arial" w:cs="Arial"/>
                <w:i/>
                <w:sz w:val="24"/>
                <w:szCs w:val="24"/>
              </w:rPr>
              <w:t>Z kim współpracowaliście podczas swojej dotychczasowej pracy w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tworzeniu planu strategicznego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Jak układała się współpraca?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Jakie bariery dostrzegliście </w:t>
            </w:r>
            <w:r>
              <w:rPr>
                <w:rFonts w:ascii="Arial" w:hAnsi="Arial" w:cs="Arial"/>
                <w:i/>
                <w:sz w:val="24"/>
                <w:szCs w:val="24"/>
              </w:rPr>
              <w:t>na etapieplanowania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  <w:t>Jak sobie z nimi radziliście?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E0104F">
              <w:rPr>
                <w:rFonts w:ascii="Arial" w:hAnsi="Arial" w:cs="Arial"/>
                <w:b/>
                <w:i/>
                <w:sz w:val="24"/>
                <w:szCs w:val="24"/>
              </w:rPr>
              <w:t>Krok 3</w:t>
            </w:r>
            <w:r>
              <w:rPr>
                <w:rFonts w:ascii="Arial" w:hAnsi="Arial" w:cs="Arial"/>
                <w:sz w:val="24"/>
                <w:szCs w:val="24"/>
              </w:rPr>
              <w:t xml:space="preserve"> - (20 minut) - Przedstawiciele grup </w:t>
            </w:r>
            <w:r w:rsidRPr="00682EF4">
              <w:rPr>
                <w:rFonts w:ascii="Arial" w:hAnsi="Arial" w:cs="Arial"/>
                <w:sz w:val="24"/>
                <w:szCs w:val="24"/>
              </w:rPr>
              <w:t>przed</w:t>
            </w:r>
            <w:r>
              <w:rPr>
                <w:rFonts w:ascii="Arial" w:hAnsi="Arial" w:cs="Arial"/>
                <w:sz w:val="24"/>
                <w:szCs w:val="24"/>
              </w:rPr>
              <w:t xml:space="preserve">stawiają efekty pracy na forum, dzięki temu powstaje bank barier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przykładami radzenia sobie z nimi. </w:t>
            </w:r>
          </w:p>
          <w:p w:rsidR="00700098" w:rsidRDefault="00700098" w:rsidP="00915972">
            <w:pPr>
              <w:pStyle w:val="Akapitzlist"/>
              <w:spacing w:before="0" w:after="0" w:line="360" w:lineRule="auto"/>
              <w:ind w:left="0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2.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</w:rPr>
              <w:t>Typologia barier - bariery wdrażan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ia na poziomie planowania oraz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</w:rPr>
              <w:t>realizacji.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- 15-20 minut.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br/>
            </w:r>
            <w:r w:rsidRPr="00682EF4">
              <w:rPr>
                <w:rFonts w:ascii="Arial" w:hAnsi="Arial" w:cs="Arial"/>
                <w:sz w:val="24"/>
                <w:szCs w:val="24"/>
              </w:rPr>
              <w:lastRenderedPageBreak/>
              <w:t>Trener prezentuje</w:t>
            </w:r>
            <w:r>
              <w:rPr>
                <w:rFonts w:ascii="Arial" w:hAnsi="Arial" w:cs="Arial"/>
                <w:sz w:val="24"/>
                <w:szCs w:val="24"/>
              </w:rPr>
              <w:t xml:space="preserve"> mini wykład - pozyskana wiedza będzie stanowiła podstawę do dalszej pracy grup. </w:t>
            </w:r>
          </w:p>
          <w:p w:rsidR="00700098" w:rsidRPr="00682EF4" w:rsidRDefault="00700098" w:rsidP="00915972">
            <w:pPr>
              <w:pStyle w:val="Tekstpodstawowy"/>
              <w:spacing w:before="0" w:after="0" w:line="360" w:lineRule="auto"/>
              <w:ind w:left="585" w:hanging="567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Pr="00682EF4"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>Bariery wdrożenia planów strategicznych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eastAsia="pl-PL"/>
              </w:rPr>
              <w:t xml:space="preserve"> - 80 minut.</w:t>
            </w:r>
          </w:p>
          <w:p w:rsidR="00700098" w:rsidRPr="006A5EB0" w:rsidRDefault="00700098" w:rsidP="00915972">
            <w:pPr>
              <w:pStyle w:val="Tekstpodstawowy"/>
              <w:spacing w:before="0" w:after="0" w:line="360" w:lineRule="auto"/>
              <w:ind w:right="34"/>
              <w:rPr>
                <w:rFonts w:ascii="Arial" w:hAnsi="Arial" w:cs="Arial"/>
                <w:i/>
              </w:rPr>
            </w:pPr>
            <w:r w:rsidRPr="006A5EB0">
              <w:rPr>
                <w:rFonts w:ascii="Arial" w:hAnsi="Arial" w:cs="Arial"/>
                <w:b/>
                <w:i/>
                <w:sz w:val="24"/>
                <w:szCs w:val="24"/>
              </w:rPr>
              <w:t>Krok 4</w:t>
            </w:r>
            <w:r>
              <w:rPr>
                <w:rFonts w:ascii="Arial" w:hAnsi="Arial" w:cs="Arial"/>
                <w:sz w:val="24"/>
                <w:szCs w:val="24"/>
              </w:rPr>
              <w:t xml:space="preserve"> - (10 minut) - Uczestnicy pracują w tych samych grupach JST. Dokonują analizy swoich planów strategicznych pod kątem odpowiedzi na pytanie: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  J</w:t>
            </w:r>
            <w:r w:rsidRPr="00682EF4">
              <w:rPr>
                <w:rFonts w:ascii="Arial" w:hAnsi="Arial" w:cs="Arial"/>
                <w:i/>
                <w:sz w:val="24"/>
                <w:szCs w:val="24"/>
              </w:rPr>
              <w:t xml:space="preserve">akie bariery przewidujecie w realizacji </w:t>
            </w:r>
            <w:r>
              <w:rPr>
                <w:rFonts w:ascii="Arial" w:hAnsi="Arial" w:cs="Arial"/>
                <w:i/>
                <w:sz w:val="24"/>
                <w:szCs w:val="24"/>
              </w:rPr>
              <w:t>planów</w:t>
            </w:r>
            <w:r>
              <w:rPr>
                <w:rFonts w:ascii="Arial" w:hAnsi="Arial" w:cs="Arial"/>
                <w:sz w:val="24"/>
                <w:szCs w:val="24"/>
              </w:rPr>
              <w:t xml:space="preserve">strategicznych swoich  JST?  - </w:t>
            </w:r>
            <w:r w:rsidRPr="006A5EB0">
              <w:rPr>
                <w:rFonts w:ascii="Arial" w:hAnsi="Arial" w:cs="Arial"/>
              </w:rPr>
              <w:t>(</w:t>
            </w:r>
            <w:r w:rsidRPr="006A5EB0">
              <w:rPr>
                <w:rFonts w:ascii="Arial" w:hAnsi="Arial" w:cs="Arial"/>
                <w:i/>
              </w:rPr>
              <w:t>zadania wdrożeniowego po module 4.)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ind w:right="-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zbiera wypowiedzi uczestników i zapisuje każdą barierę na oddzielnym pasku papieru.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85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Krok 5 - </w:t>
            </w:r>
            <w:r w:rsidRPr="001B785D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Pr="001B785D">
              <w:rPr>
                <w:rFonts w:ascii="Arial" w:hAnsi="Arial" w:cs="Arial"/>
                <w:sz w:val="24"/>
                <w:szCs w:val="24"/>
              </w:rPr>
              <w:t xml:space="preserve"> minut)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B785D">
              <w:rPr>
                <w:rFonts w:ascii="Arial" w:hAnsi="Arial" w:cs="Arial"/>
                <w:sz w:val="24"/>
                <w:szCs w:val="24"/>
              </w:rPr>
              <w:t>Trener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łączy uczestników w cztery czteroosobowe grupy, którym rozdziela zapisane wcześniej na paskach papieru bariery.  Zadaniem grup jest wygenerowanie rozwiązań do otrzymanych barier. Po upływie 10</w:t>
            </w:r>
            <w:r w:rsidR="0091597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minut grupy przekazują plakaty zgodnie z ruchem wskazówek zegara i  generują kolejne rozwiązania do kolejnych problemów (10 minut). Podobnie postępują jeszcze dwa razy. 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767A">
              <w:rPr>
                <w:rFonts w:ascii="Arial" w:hAnsi="Arial" w:cs="Arial"/>
                <w:b/>
                <w:i/>
                <w:sz w:val="24"/>
                <w:szCs w:val="24"/>
              </w:rPr>
              <w:t>Krok 6</w:t>
            </w:r>
            <w:r>
              <w:rPr>
                <w:rFonts w:ascii="Arial" w:hAnsi="Arial" w:cs="Arial"/>
                <w:sz w:val="24"/>
                <w:szCs w:val="24"/>
              </w:rPr>
              <w:t xml:space="preserve">  - (20 minut)  - Wypracowany w formie plakatów materiał zostaje wywieszony na ścianie. Uczestnicy analizują zapisy, wskazują rozwiązania, które uważają za efektywne. Trener moderuje dyskusję.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3FFB">
              <w:rPr>
                <w:rFonts w:ascii="Arial" w:hAnsi="Arial" w:cs="Arial"/>
                <w:b/>
                <w:i/>
                <w:sz w:val="24"/>
                <w:szCs w:val="24"/>
              </w:rPr>
              <w:t>Krok 7</w:t>
            </w:r>
            <w:r>
              <w:rPr>
                <w:rFonts w:ascii="Arial" w:hAnsi="Arial" w:cs="Arial"/>
                <w:sz w:val="24"/>
                <w:szCs w:val="24"/>
              </w:rPr>
              <w:t xml:space="preserve"> - (10 minut) - Uczestnicy wracają do pracy w grupach składających się z przedstawicieli tych samych JST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celu zapisania najcenniejszych rozwiązań w odniesieniu do ich planów strategicznych. </w:t>
            </w:r>
          </w:p>
          <w:p w:rsidR="00700098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C4FD4">
              <w:rPr>
                <w:rFonts w:ascii="Arial" w:hAnsi="Arial" w:cs="Arial"/>
                <w:b/>
                <w:sz w:val="24"/>
                <w:szCs w:val="24"/>
              </w:rPr>
              <w:t xml:space="preserve">. Podsumowanie sesji -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CC4FD4">
              <w:rPr>
                <w:rFonts w:ascii="Arial" w:hAnsi="Arial" w:cs="Arial"/>
                <w:b/>
                <w:sz w:val="24"/>
                <w:szCs w:val="24"/>
              </w:rPr>
              <w:t xml:space="preserve"> minut.</w:t>
            </w:r>
          </w:p>
          <w:p w:rsidR="00700098" w:rsidRPr="00CC4FD4" w:rsidRDefault="00700098" w:rsidP="00915972">
            <w:pPr>
              <w:pStyle w:val="Tekstpodstawowy"/>
              <w:spacing w:before="0"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CC4FD4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dziękuje uczestnikom za zaangażowanie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prosi, by uczestnicy w swobodnej wypowiedzi - </w:t>
            </w:r>
            <w:r w:rsidRPr="00ED74A2">
              <w:rPr>
                <w:rFonts w:ascii="Arial" w:hAnsi="Arial" w:cs="Arial"/>
                <w:i/>
                <w:sz w:val="24"/>
                <w:szCs w:val="24"/>
              </w:rPr>
              <w:t>rundka bez przymusu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podzielili się refleksją </w:t>
            </w:r>
            <w:r>
              <w:rPr>
                <w:rFonts w:ascii="Arial" w:hAnsi="Arial" w:cs="Arial"/>
                <w:sz w:val="24"/>
                <w:szCs w:val="24"/>
              </w:rPr>
              <w:t xml:space="preserve">własną </w:t>
            </w:r>
            <w:r w:rsidRPr="00CC4FD4">
              <w:rPr>
                <w:rFonts w:ascii="Arial" w:hAnsi="Arial" w:cs="Arial"/>
                <w:sz w:val="24"/>
                <w:szCs w:val="24"/>
              </w:rPr>
              <w:t xml:space="preserve">na  </w:t>
            </w:r>
            <w:r>
              <w:rPr>
                <w:rFonts w:ascii="Arial" w:hAnsi="Arial" w:cs="Arial"/>
                <w:sz w:val="24"/>
                <w:szCs w:val="24"/>
              </w:rPr>
              <w:t>temat przydatności wykonywanych ćwiczeń.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700098" w:rsidRPr="00FC60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13623C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Materiał do mini wykładu nt. barier. </w:t>
      </w:r>
      <w:r w:rsidRPr="009C4F37">
        <w:rPr>
          <w:rFonts w:ascii="Arial" w:hAnsi="Arial" w:cs="Arial"/>
          <w:i/>
          <w:sz w:val="24"/>
          <w:szCs w:val="24"/>
        </w:rPr>
        <w:t xml:space="preserve">Materiał przeznaczony tylko dla Trenera.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_5_2_4)</w:t>
      </w:r>
    </w:p>
    <w:p w:rsidR="00700098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</w:p>
    <w:p w:rsidR="00700098" w:rsidRPr="001362BB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3 sesja 1</w:t>
      </w:r>
    </w:p>
    <w:p w:rsidR="00700098" w:rsidRPr="00AD1D75" w:rsidRDefault="00700098" w:rsidP="00700098">
      <w:pPr>
        <w:pStyle w:val="Nagwek3"/>
        <w:spacing w:before="120"/>
      </w:pPr>
      <w:r>
        <w:rPr>
          <w:bCs/>
          <w:szCs w:val="24"/>
        </w:rPr>
        <w:t>Temat: Prezentacja wybranych planów strategicznych</w:t>
      </w:r>
    </w:p>
    <w:p w:rsidR="00915972" w:rsidRDefault="00915972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  <w:r w:rsidRPr="00D81CE1">
        <w:rPr>
          <w:rFonts w:ascii="Arial" w:hAnsi="Arial" w:cs="Arial"/>
          <w:b/>
          <w:sz w:val="24"/>
          <w:szCs w:val="24"/>
        </w:rPr>
        <w:t>Cel ogólny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przygotowanych planów strategicznych przez poszczególne samorządy.</w:t>
      </w:r>
    </w:p>
    <w:p w:rsidR="00915972" w:rsidRDefault="00915972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</w:p>
    <w:p w:rsidR="00700098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b/>
          <w:sz w:val="24"/>
          <w:szCs w:val="24"/>
        </w:rPr>
      </w:pPr>
      <w:r w:rsidRPr="00D81CE1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700098" w:rsidRDefault="00700098" w:rsidP="005F3E1E">
      <w:pPr>
        <w:pStyle w:val="Tekstpodstawowy"/>
        <w:numPr>
          <w:ilvl w:val="0"/>
          <w:numId w:val="2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wskazuje rozwiązania przyjęte w realizacji priorytetu związanego z doskonaleniem nauczycieli w formie kompleksowego wspomagania szkół w rozwijaniu kompetencji kluczowych uczniów,</w:t>
      </w:r>
    </w:p>
    <w:p w:rsidR="00700098" w:rsidRPr="005951A1" w:rsidRDefault="00700098" w:rsidP="005F3E1E">
      <w:pPr>
        <w:pStyle w:val="Tekstpodstawowy"/>
        <w:numPr>
          <w:ilvl w:val="0"/>
          <w:numId w:val="21"/>
        </w:numPr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formułuje pytania, odnoszące się do prezentowanych przez JST planów strategicznych.</w:t>
      </w:r>
    </w:p>
    <w:p w:rsidR="00915972" w:rsidRDefault="00915972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700098" w:rsidRPr="00C174F4" w:rsidRDefault="00700098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174F4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5951A1" w:rsidRDefault="00700098" w:rsidP="00700098">
      <w:pPr>
        <w:pStyle w:val="Tekstpodstawowy"/>
        <w:spacing w:line="360" w:lineRule="auto"/>
        <w:ind w:right="-200"/>
        <w:jc w:val="both"/>
        <w:rPr>
          <w:rFonts w:ascii="Arial" w:hAnsi="Arial" w:cs="Arial"/>
          <w:sz w:val="24"/>
          <w:szCs w:val="24"/>
        </w:rPr>
      </w:pPr>
      <w:r w:rsidRPr="005951A1">
        <w:rPr>
          <w:rFonts w:ascii="Arial" w:hAnsi="Arial" w:cs="Arial"/>
          <w:sz w:val="24"/>
          <w:szCs w:val="24"/>
        </w:rPr>
        <w:t xml:space="preserve">dyskusja, </w:t>
      </w:r>
      <w:r>
        <w:rPr>
          <w:rFonts w:ascii="Arial" w:hAnsi="Arial" w:cs="Arial"/>
          <w:sz w:val="24"/>
          <w:szCs w:val="24"/>
        </w:rPr>
        <w:t>prezentacja, sesja pytań i odpowiedzi</w:t>
      </w:r>
    </w:p>
    <w:p w:rsidR="00915972" w:rsidRDefault="00915972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Pr="00C174F4" w:rsidRDefault="00700098" w:rsidP="00700098">
      <w:pPr>
        <w:pStyle w:val="Akapitzlist"/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C174F4">
        <w:rPr>
          <w:rFonts w:ascii="Arial" w:hAnsi="Arial" w:cs="Arial"/>
          <w:sz w:val="24"/>
          <w:szCs w:val="24"/>
        </w:rPr>
        <w:t>kolorowe pisaki, flipchart, taśma malarska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</w:p>
        </w:tc>
      </w:tr>
      <w:tr w:rsidR="00700098" w:rsidRPr="0071247C" w:rsidTr="005F2588">
        <w:tc>
          <w:tcPr>
            <w:tcW w:w="833" w:type="dxa"/>
            <w:shd w:val="clear" w:color="auto" w:fill="auto"/>
          </w:tcPr>
          <w:p w:rsidR="00700098" w:rsidRPr="0071247C" w:rsidRDefault="00700098" w:rsidP="005F2588">
            <w:pPr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 w:rsidRPr="0071247C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135’</w:t>
            </w:r>
          </w:p>
        </w:tc>
        <w:tc>
          <w:tcPr>
            <w:tcW w:w="13054" w:type="dxa"/>
            <w:shd w:val="clear" w:color="auto" w:fill="auto"/>
          </w:tcPr>
          <w:p w:rsidR="00700098" w:rsidRPr="0071247C" w:rsidRDefault="00700098" w:rsidP="005F2588">
            <w:pPr>
              <w:ind w:left="142" w:right="-198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1247C">
              <w:rPr>
                <w:rFonts w:ascii="Arial" w:hAnsi="Arial" w:cs="Arial"/>
                <w:b/>
                <w:sz w:val="24"/>
                <w:szCs w:val="24"/>
              </w:rPr>
              <w:t>1. Wprowadzenie, organizacja sesji - 15 minut.</w:t>
            </w:r>
          </w:p>
          <w:p w:rsidR="00700098" w:rsidRPr="0071247C" w:rsidRDefault="00700098" w:rsidP="005F2588">
            <w:pPr>
              <w:ind w:left="18" w:right="-19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Trener przedstawia sposób pracy podczas tej sesji. Omawia, w oparciu o narysowaną na flipcharcie kartę kryterialną (Załącznik ) sposób oceny wystąpień grup.Ustala kolejność wystąpień grup oraz określa czas wystąpienia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grupy </w:t>
            </w:r>
            <w:r w:rsidR="00915972">
              <w:rPr>
                <w:rFonts w:ascii="Arial" w:hAnsi="Arial" w:cs="Arial"/>
                <w:sz w:val="24"/>
                <w:szCs w:val="24"/>
              </w:rPr>
              <w:t>na 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1247C">
              <w:rPr>
                <w:rFonts w:ascii="Arial" w:hAnsi="Arial" w:cs="Arial"/>
                <w:sz w:val="24"/>
                <w:szCs w:val="24"/>
              </w:rPr>
              <w:t>10 - 15 minut.</w:t>
            </w:r>
          </w:p>
          <w:p w:rsidR="00700098" w:rsidRPr="0071247C" w:rsidRDefault="00700098" w:rsidP="005F2588">
            <w:pPr>
              <w:ind w:left="142" w:right="-198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1247C">
              <w:rPr>
                <w:rFonts w:ascii="Arial" w:hAnsi="Arial" w:cs="Arial"/>
                <w:b/>
                <w:sz w:val="24"/>
                <w:szCs w:val="24"/>
              </w:rPr>
              <w:t xml:space="preserve">2. Prezentacje wypracowanych planów -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1247C">
              <w:rPr>
                <w:rFonts w:ascii="Arial" w:hAnsi="Arial" w:cs="Arial"/>
                <w:b/>
                <w:sz w:val="24"/>
                <w:szCs w:val="24"/>
              </w:rPr>
              <w:t xml:space="preserve">0 min.  </w:t>
            </w:r>
          </w:p>
          <w:p w:rsidR="00700098" w:rsidRPr="0071247C" w:rsidRDefault="00700098" w:rsidP="005F2588">
            <w:pPr>
              <w:ind w:left="18" w:right="-198" w:hanging="18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Każda grupa prezentuje na forum opracowany swój plan strategiczny. Pozostałe grupy dokonują oceny wg karty kryterialnej, gdzie zaznaczają przy każdym kryterium: jedną gwiazdkę, dwie gwiazdki i jedno życzenie. </w:t>
            </w:r>
          </w:p>
          <w:p w:rsidR="00700098" w:rsidRDefault="00700098" w:rsidP="005F2588">
            <w:pPr>
              <w:ind w:left="18" w:right="-200" w:hanging="1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Zgłoszone opinie/uwagi są zapisywane przez trenera na flipcharcie i po zakończonych prezentacjach wszystkich grup wspólnie przedyskutowane z całą grupą. </w:t>
            </w:r>
          </w:p>
          <w:p w:rsidR="00700098" w:rsidRPr="00A65A38" w:rsidRDefault="00700098" w:rsidP="005F2588">
            <w:pPr>
              <w:ind w:left="142" w:right="-200" w:hanging="142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A65A38">
              <w:rPr>
                <w:rFonts w:ascii="Arial" w:hAnsi="Arial" w:cs="Arial"/>
                <w:b/>
                <w:sz w:val="24"/>
                <w:szCs w:val="24"/>
              </w:rPr>
              <w:t>3. Podsumowanie i zakończenie - 30 minut.</w:t>
            </w:r>
          </w:p>
          <w:p w:rsidR="00700098" w:rsidRPr="0071247C" w:rsidRDefault="00700098" w:rsidP="005F2588">
            <w:pPr>
              <w:shd w:val="clear" w:color="auto" w:fill="FFFFFF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71247C">
              <w:rPr>
                <w:rFonts w:ascii="Arial" w:hAnsi="Arial" w:cs="Arial"/>
                <w:sz w:val="24"/>
                <w:szCs w:val="24"/>
              </w:rPr>
              <w:t xml:space="preserve">   Zakończeniem jest p</w:t>
            </w:r>
            <w:r w:rsidRPr="0071247C">
              <w:rPr>
                <w:rFonts w:ascii="Arial" w:hAnsi="Arial" w:cs="Arial"/>
                <w:bCs/>
                <w:sz w:val="24"/>
                <w:szCs w:val="24"/>
              </w:rPr>
              <w:t>odsumowanie pracy nad planami według pytań;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trudne?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zaskoczeniem?</w:t>
            </w:r>
          </w:p>
          <w:p w:rsidR="00700098" w:rsidRPr="0071247C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>Co było najważniejsze?</w:t>
            </w:r>
          </w:p>
          <w:p w:rsidR="00700098" w:rsidRPr="00A65A38" w:rsidRDefault="00700098" w:rsidP="005F3E1E">
            <w:pPr>
              <w:numPr>
                <w:ilvl w:val="0"/>
                <w:numId w:val="25"/>
              </w:numPr>
              <w:shd w:val="clear" w:color="auto" w:fill="FFFFFF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71247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Co chcielibyście jeszcze dodać? </w:t>
            </w:r>
          </w:p>
          <w:p w:rsidR="00700098" w:rsidRPr="0071247C" w:rsidRDefault="00700098" w:rsidP="005F2588">
            <w:pPr>
              <w:shd w:val="clear" w:color="auto" w:fill="FFFFFF"/>
              <w:ind w:left="18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Trener dziękuje uczestnikom za aktywny udział w sesji i zaprasza na przerwę.</w:t>
            </w:r>
          </w:p>
        </w:tc>
      </w:tr>
    </w:tbl>
    <w:p w:rsidR="00700098" w:rsidRDefault="00700098" w:rsidP="00700098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9C4F37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700098" w:rsidRPr="00FC6086" w:rsidRDefault="00700098" w:rsidP="00700098">
      <w:pPr>
        <w:rPr>
          <w:rFonts w:ascii="Arial" w:hAnsi="Arial" w:cs="Arial"/>
          <w:b/>
          <w:sz w:val="24"/>
          <w:szCs w:val="24"/>
        </w:rPr>
      </w:pPr>
      <w:r w:rsidRPr="0013623C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Karta kryterialna oceny planu. Wydrukowany dla każdego uczestnika</w:t>
      </w:r>
      <w:r w:rsidRPr="009C4F37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(plik Z1</w:t>
      </w:r>
      <w:r>
        <w:rPr>
          <w:rFonts w:ascii="Arial" w:hAnsi="Arial" w:cs="Arial"/>
          <w:i/>
          <w:sz w:val="24"/>
          <w:szCs w:val="24"/>
        </w:rPr>
        <w:softHyphen/>
        <w:t>_5_3_1)</w:t>
      </w:r>
    </w:p>
    <w:p w:rsidR="00700098" w:rsidRPr="00ED48B5" w:rsidRDefault="00700098" w:rsidP="00700098">
      <w:pPr>
        <w:rPr>
          <w:rFonts w:ascii="Arial" w:hAnsi="Arial" w:cs="Arial"/>
          <w:b/>
          <w:sz w:val="28"/>
          <w:szCs w:val="28"/>
          <w:u w:val="single"/>
        </w:rPr>
      </w:pPr>
      <w:r w:rsidRPr="00ED48B5">
        <w:rPr>
          <w:rFonts w:ascii="Arial" w:hAnsi="Arial" w:cs="Arial"/>
          <w:b/>
          <w:sz w:val="28"/>
          <w:szCs w:val="28"/>
          <w:u w:val="single"/>
        </w:rPr>
        <w:lastRenderedPageBreak/>
        <w:t>Dzień 3 sesja 2</w:t>
      </w:r>
    </w:p>
    <w:p w:rsidR="00700098" w:rsidRPr="002D73C6" w:rsidRDefault="00700098" w:rsidP="00700098">
      <w:pPr>
        <w:pStyle w:val="Nagwek3"/>
        <w:rPr>
          <w:szCs w:val="24"/>
        </w:rPr>
      </w:pPr>
      <w:bookmarkStart w:id="5" w:name="_Toc488861956"/>
      <w:r w:rsidRPr="002D73C6">
        <w:rPr>
          <w:szCs w:val="24"/>
        </w:rPr>
        <w:t>Wymiana doświadczeń i podsumowanie</w:t>
      </w:r>
      <w:bookmarkEnd w:id="5"/>
    </w:p>
    <w:p w:rsidR="00915972" w:rsidRDefault="00915972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570BD1" w:rsidRDefault="00700098" w:rsidP="00700098">
      <w:pPr>
        <w:rPr>
          <w:rFonts w:ascii="Arial" w:hAnsi="Arial" w:cs="Arial"/>
          <w:b/>
          <w:sz w:val="24"/>
          <w:szCs w:val="24"/>
        </w:rPr>
      </w:pPr>
      <w:r w:rsidRPr="00570BD1">
        <w:rPr>
          <w:rFonts w:ascii="Arial" w:hAnsi="Arial" w:cs="Arial"/>
          <w:b/>
          <w:sz w:val="24"/>
          <w:szCs w:val="24"/>
        </w:rPr>
        <w:t>Cel ogólny</w:t>
      </w:r>
    </w:p>
    <w:p w:rsidR="00700098" w:rsidRPr="00570BD1" w:rsidRDefault="00700098" w:rsidP="00700098">
      <w:pPr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Wymiana doświadczeń i podsumowanie szkolenia.</w:t>
      </w:r>
    </w:p>
    <w:p w:rsidR="00915972" w:rsidRDefault="00915972" w:rsidP="00700098">
      <w:pPr>
        <w:rPr>
          <w:rFonts w:ascii="Arial" w:hAnsi="Arial" w:cs="Arial"/>
          <w:b/>
          <w:sz w:val="24"/>
          <w:szCs w:val="24"/>
        </w:rPr>
      </w:pPr>
    </w:p>
    <w:p w:rsidR="00700098" w:rsidRPr="00570BD1" w:rsidRDefault="00700098" w:rsidP="00700098">
      <w:pPr>
        <w:rPr>
          <w:rFonts w:ascii="Arial" w:hAnsi="Arial" w:cs="Arial"/>
          <w:b/>
          <w:sz w:val="24"/>
          <w:szCs w:val="24"/>
        </w:rPr>
      </w:pPr>
      <w:r w:rsidRPr="00570BD1">
        <w:rPr>
          <w:rFonts w:ascii="Arial" w:hAnsi="Arial" w:cs="Arial"/>
          <w:b/>
          <w:sz w:val="24"/>
          <w:szCs w:val="24"/>
        </w:rPr>
        <w:t>Cele szczegółowe</w:t>
      </w:r>
    </w:p>
    <w:p w:rsidR="00700098" w:rsidRPr="00570BD1" w:rsidRDefault="00700098" w:rsidP="00700098">
      <w:pPr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Uczestnik szkolenia:</w:t>
      </w:r>
    </w:p>
    <w:p w:rsidR="00700098" w:rsidRPr="00570BD1" w:rsidRDefault="00700098" w:rsidP="005F3E1E">
      <w:pPr>
        <w:pStyle w:val="Akapitzlist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 xml:space="preserve">dzieli się swoimi pomysłami oraz refleksjami z działań podejmowanych w obszarach objętych szkoleniem, </w:t>
      </w:r>
    </w:p>
    <w:p w:rsidR="00700098" w:rsidRPr="00570BD1" w:rsidRDefault="00700098" w:rsidP="005F3E1E">
      <w:pPr>
        <w:pStyle w:val="Akapitzlist"/>
        <w:numPr>
          <w:ilvl w:val="0"/>
          <w:numId w:val="17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współpracuje z innymi przedstawicielami JST z różnych gmin/miast/powiatów.</w:t>
      </w:r>
    </w:p>
    <w:p w:rsidR="00700098" w:rsidRPr="00DE02F7" w:rsidRDefault="00700098" w:rsidP="00700098">
      <w:pPr>
        <w:rPr>
          <w:rFonts w:ascii="Arial" w:hAnsi="Arial" w:cs="Arial"/>
          <w:b/>
          <w:sz w:val="24"/>
          <w:szCs w:val="24"/>
        </w:rPr>
      </w:pPr>
      <w:r w:rsidRPr="00DE02F7">
        <w:rPr>
          <w:rFonts w:ascii="Arial" w:hAnsi="Arial" w:cs="Arial"/>
          <w:b/>
          <w:sz w:val="24"/>
          <w:szCs w:val="24"/>
        </w:rPr>
        <w:t xml:space="preserve">Formy/metody i techniki </w:t>
      </w:r>
    </w:p>
    <w:p w:rsidR="00700098" w:rsidRPr="00570BD1" w:rsidRDefault="00700098" w:rsidP="00700098">
      <w:pPr>
        <w:ind w:right="-198"/>
        <w:rPr>
          <w:rFonts w:ascii="Arial" w:hAnsi="Arial" w:cs="Arial"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worldcafe</w:t>
      </w:r>
    </w:p>
    <w:p w:rsidR="00915972" w:rsidRDefault="00915972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</w:p>
    <w:p w:rsidR="00700098" w:rsidRPr="004A4B36" w:rsidRDefault="00700098" w:rsidP="00700098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00098" w:rsidRPr="00570BD1" w:rsidRDefault="00700098" w:rsidP="00700098">
      <w:pPr>
        <w:rPr>
          <w:rFonts w:ascii="Arial" w:hAnsi="Arial" w:cs="Arial"/>
          <w:b/>
          <w:sz w:val="24"/>
          <w:szCs w:val="24"/>
        </w:rPr>
      </w:pPr>
      <w:r w:rsidRPr="00570BD1">
        <w:rPr>
          <w:rFonts w:ascii="Arial" w:hAnsi="Arial" w:cs="Arial"/>
          <w:sz w:val="24"/>
          <w:szCs w:val="24"/>
        </w:rPr>
        <w:t>kolorowe pisaki, flipchart, taśma malarska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3054"/>
      </w:tblGrid>
      <w:tr w:rsidR="00700098" w:rsidRPr="000343CB" w:rsidTr="005F2588">
        <w:tc>
          <w:tcPr>
            <w:tcW w:w="13887" w:type="dxa"/>
            <w:gridSpan w:val="2"/>
            <w:shd w:val="clear" w:color="auto" w:fill="E7E6E6"/>
          </w:tcPr>
          <w:p w:rsidR="00700098" w:rsidRPr="000343CB" w:rsidRDefault="00700098" w:rsidP="00915972">
            <w:pPr>
              <w:spacing w:before="0" w:after="0"/>
              <w:ind w:right="-20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</w:pPr>
            <w:r w:rsidRPr="000343CB">
              <w:rPr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lastRenderedPageBreak/>
              <w:t>Przebieg zajęć</w:t>
            </w:r>
            <w:r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ja-JP"/>
              </w:rPr>
              <w:footnoteReference w:id="5"/>
            </w:r>
          </w:p>
        </w:tc>
      </w:tr>
      <w:tr w:rsidR="00700098" w:rsidRPr="000343CB" w:rsidTr="005F2588">
        <w:tc>
          <w:tcPr>
            <w:tcW w:w="833" w:type="dxa"/>
            <w:shd w:val="clear" w:color="auto" w:fill="auto"/>
          </w:tcPr>
          <w:p w:rsidR="00700098" w:rsidRPr="000343CB" w:rsidRDefault="00700098" w:rsidP="00915972">
            <w:pPr>
              <w:spacing w:before="0" w:after="0"/>
              <w:ind w:right="-200"/>
              <w:jc w:val="both"/>
              <w:rPr>
                <w:rFonts w:ascii="Arial" w:eastAsia="Times New Roman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135</w:t>
            </w:r>
            <w:r w:rsidRPr="000343CB">
              <w:rPr>
                <w:rFonts w:ascii="Arial" w:eastAsia="Times New Roman" w:hAnsi="Arial" w:cs="Arial"/>
                <w:sz w:val="24"/>
                <w:szCs w:val="24"/>
                <w:lang w:eastAsia="ja-JP"/>
              </w:rPr>
              <w:t>’</w:t>
            </w:r>
          </w:p>
        </w:tc>
        <w:tc>
          <w:tcPr>
            <w:tcW w:w="13054" w:type="dxa"/>
            <w:shd w:val="clear" w:color="auto" w:fill="auto"/>
          </w:tcPr>
          <w:p w:rsidR="00700098" w:rsidRDefault="00700098" w:rsidP="00915972">
            <w:pPr>
              <w:pStyle w:val="Akapitzlist"/>
              <w:spacing w:before="0" w:after="0" w:line="360" w:lineRule="auto"/>
              <w:ind w:left="360" w:right="45" w:hanging="342"/>
              <w:contextualSpacing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077F">
              <w:rPr>
                <w:rFonts w:ascii="Arial" w:hAnsi="Arial" w:cs="Arial"/>
                <w:b/>
                <w:i/>
                <w:sz w:val="24"/>
                <w:szCs w:val="24"/>
              </w:rPr>
              <w:t>World cafe</w:t>
            </w:r>
          </w:p>
          <w:p w:rsidR="00700098" w:rsidRDefault="00700098" w:rsidP="00915972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 w:rsidRPr="002D145B">
              <w:rPr>
                <w:rFonts w:ascii="Arial" w:hAnsi="Arial" w:cs="Arial"/>
                <w:sz w:val="24"/>
                <w:szCs w:val="24"/>
              </w:rPr>
              <w:t xml:space="preserve">wita uczestników spotkania i prezentuje jego cel. Krótko przedstawia zasady metody World Cafe (prezentacja przygotowania na podstawie niniejszego scenariusza). Przedstawia tematy, nad którymi uczestnicy będą pracować. Warto wcześniej zapytać samorządowców w jakim obszarach widzieliby potrzebę podzielenia się swoją wiedzą oraz przygotować pytania związane z tematem, pomagające w dyskusji. Wskazuje stoliki powiązane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D145B">
              <w:rPr>
                <w:rFonts w:ascii="Arial" w:hAnsi="Arial" w:cs="Arial"/>
                <w:sz w:val="24"/>
                <w:szCs w:val="24"/>
              </w:rPr>
              <w:t>z danym tematem. W przypadku licznych zespołów, jeden temat może być reprezentowany przy dwóch stolikach. Zaprasza uczestników o zajęcie miejsc przy stoliku, którego tematyka jest dla nich najbardziej interesująca. Po</w:t>
            </w:r>
            <w:r w:rsidR="00915972">
              <w:rPr>
                <w:rFonts w:ascii="Arial" w:hAnsi="Arial" w:cs="Arial"/>
                <w:sz w:val="24"/>
                <w:szCs w:val="24"/>
              </w:rPr>
              <w:t> </w:t>
            </w:r>
            <w:r w:rsidRPr="002D145B">
              <w:rPr>
                <w:rFonts w:ascii="Arial" w:hAnsi="Arial" w:cs="Arial"/>
                <w:sz w:val="24"/>
                <w:szCs w:val="24"/>
              </w:rPr>
              <w:t xml:space="preserve">zajęciu miejsc prosi, aby jedna z osób  pełniła rolę sekretarza. Sekretarz pozostaje przy stoliku, nie zmienia miejsca w trakcie kolejnych rund oraz jego zadaniem jest zapisywanie propozycji uczestników. Informuje, iż sekretarz będzie także prezentował efekty pracy na forum. </w:t>
            </w:r>
          </w:p>
          <w:p w:rsidR="00700098" w:rsidRPr="00D71A4C" w:rsidRDefault="00700098" w:rsidP="00915972">
            <w:pPr>
              <w:pStyle w:val="Akapitzlist"/>
              <w:tabs>
                <w:tab w:val="left" w:pos="443"/>
              </w:tabs>
              <w:spacing w:before="0" w:after="0" w:line="360" w:lineRule="auto"/>
              <w:ind w:left="160"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>Przykładowe tematy:</w:t>
            </w:r>
          </w:p>
          <w:p w:rsidR="00700098" w:rsidRPr="00D71A4C" w:rsidRDefault="00700098" w:rsidP="00915972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Jakie korzyści dostrzegam  z uczestnictwa w projekcie? </w:t>
            </w:r>
          </w:p>
          <w:p w:rsidR="00700098" w:rsidRPr="00D71A4C" w:rsidRDefault="00700098" w:rsidP="00915972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Jakiego jeszcze wsparcia oczekuję na etapie wdrożenia planów rozwoju oświaty? </w:t>
            </w:r>
          </w:p>
          <w:p w:rsidR="00700098" w:rsidRPr="00D71A4C" w:rsidRDefault="00700098" w:rsidP="00915972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Co dotychczas wdrożyliście w swoich JST w kontekście kompleksowego wspomagania i kompetencji kluczowych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uczniów? </w:t>
            </w:r>
          </w:p>
          <w:p w:rsidR="00700098" w:rsidRPr="00D71A4C" w:rsidRDefault="00700098" w:rsidP="00915972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Jakie zmiany zaobserwowaliście w swoim środowisku będące wynikiem podjętych działań? (debaty/ badanie potrzeb…) </w:t>
            </w:r>
          </w:p>
          <w:p w:rsidR="00700098" w:rsidRPr="00D71A4C" w:rsidRDefault="00700098" w:rsidP="00915972">
            <w:pPr>
              <w:pStyle w:val="Akapitzlist"/>
              <w:numPr>
                <w:ilvl w:val="0"/>
                <w:numId w:val="23"/>
              </w:numPr>
              <w:tabs>
                <w:tab w:val="left" w:pos="443"/>
              </w:tabs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D71A4C">
              <w:rPr>
                <w:rFonts w:ascii="Arial" w:hAnsi="Arial" w:cs="Arial"/>
                <w:i/>
                <w:sz w:val="24"/>
                <w:szCs w:val="24"/>
              </w:rPr>
              <w:t xml:space="preserve">Dokończ zadanie: Dzięki uczestnictwu w pilotażu uświadomiłam/em sobie, że… </w:t>
            </w:r>
          </w:p>
          <w:p w:rsidR="00700098" w:rsidRPr="0030343E" w:rsidRDefault="00700098" w:rsidP="00915972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30343E">
              <w:rPr>
                <w:rFonts w:ascii="Arial" w:hAnsi="Arial" w:cs="Arial"/>
                <w:sz w:val="24"/>
                <w:szCs w:val="24"/>
              </w:rPr>
              <w:t xml:space="preserve">Rozpoczyna się pierwsza runda pracy, która trawa 15 minut. Sekretarz zadaje pytania związane z tematem. Uczestnicy przedstawiają swoje pomysły, sekretarz zapisuje je na arkuszu </w:t>
            </w:r>
            <w:r>
              <w:rPr>
                <w:rFonts w:ascii="Arial" w:hAnsi="Arial" w:cs="Arial"/>
                <w:sz w:val="24"/>
                <w:szCs w:val="24"/>
              </w:rPr>
              <w:t>flipcharta</w:t>
            </w:r>
            <w:r w:rsidRPr="0030343E">
              <w:rPr>
                <w:rFonts w:ascii="Arial" w:hAnsi="Arial" w:cs="Arial"/>
                <w:sz w:val="24"/>
                <w:szCs w:val="24"/>
              </w:rPr>
              <w:t>. Po upływie wyznaczonego czasu osoba prowadząca prosi uczestników o wybór nowego stolika. Po skompletowaniu się kolejnej grupy sekretarz krótko omawia efekty pracy poprzedniego zespołu, zadaje pytania dotyczące tematu przy danym stoliku i rozpoczyna się dyskusja uzupełniająca wcześniejsze propozycje. Druga runda trwa również 15 minut. Prowadzący ponownie prosi o zmianę miejsca i rozpoczyna się trzecia runda (15 minut). W tym momencie można zakończyć pracę przy stolikach.</w:t>
            </w:r>
          </w:p>
          <w:p w:rsidR="00700098" w:rsidRDefault="00700098" w:rsidP="00915972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44205">
              <w:rPr>
                <w:rFonts w:ascii="Arial" w:hAnsi="Arial" w:cs="Arial"/>
                <w:sz w:val="24"/>
                <w:szCs w:val="24"/>
              </w:rPr>
              <w:t>Po zakończeniu dyskusji w grupach następuje podsumowanie pracy na forum. Sekretarze każdej z grupy prezentują efekty pracy. Czas dla każdej z grup ok. 2 minuty.</w:t>
            </w:r>
          </w:p>
          <w:p w:rsidR="00700098" w:rsidRDefault="00700098" w:rsidP="00915972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ind w:right="4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952D5">
              <w:rPr>
                <w:rFonts w:ascii="Arial" w:hAnsi="Arial" w:cs="Arial"/>
                <w:b/>
                <w:sz w:val="24"/>
                <w:szCs w:val="24"/>
              </w:rPr>
              <w:t>Podsumowanie spotkania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zakończenie cyklu szkoleń - 20 minut.</w:t>
            </w:r>
          </w:p>
          <w:p w:rsidR="00700098" w:rsidRDefault="00700098" w:rsidP="00915972">
            <w:pPr>
              <w:pStyle w:val="Akapitzlist"/>
              <w:spacing w:before="0" w:after="0" w:line="360" w:lineRule="auto"/>
              <w:ind w:left="0" w:right="45" w:firstLine="18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 zaprasza uczestników do indywidualnej autorefleksji z wykorzystaniem arkusza do metody walizka i kosz. Każdy </w:t>
            </w:r>
            <w:r>
              <w:rPr>
                <w:rFonts w:ascii="Arial" w:hAnsi="Arial" w:cs="Arial"/>
                <w:sz w:val="24"/>
                <w:szCs w:val="24"/>
              </w:rPr>
              <w:t>uczestnik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 indywidualnie zawiera ze sobą umowę zapisując w walizce co zabiera ze sobą do swojej codziennej pracy oraz w koszu co ich zdaniem, </w:t>
            </w:r>
            <w:r>
              <w:rPr>
                <w:rFonts w:ascii="Arial" w:hAnsi="Arial" w:cs="Arial"/>
                <w:sz w:val="24"/>
                <w:szCs w:val="24"/>
              </w:rPr>
              <w:t xml:space="preserve">uwzględniając </w:t>
            </w:r>
            <w:r w:rsidRPr="00D72AC6">
              <w:rPr>
                <w:rFonts w:ascii="Arial" w:hAnsi="Arial" w:cs="Arial"/>
                <w:sz w:val="24"/>
                <w:szCs w:val="24"/>
              </w:rPr>
              <w:t xml:space="preserve">specyfikę </w:t>
            </w:r>
            <w:r>
              <w:rPr>
                <w:rFonts w:ascii="Arial" w:hAnsi="Arial" w:cs="Arial"/>
                <w:sz w:val="24"/>
                <w:szCs w:val="24"/>
              </w:rPr>
              <w:t xml:space="preserve">swojej JST, </w:t>
            </w:r>
            <w:r w:rsidRPr="00D72AC6">
              <w:rPr>
                <w:rFonts w:ascii="Arial" w:hAnsi="Arial" w:cs="Arial"/>
                <w:sz w:val="24"/>
                <w:szCs w:val="24"/>
              </w:rPr>
              <w:t>nie sprawdzi się. Następnie w rozmowach w parach wymieniają się swoimi spostrzeżeniami.</w:t>
            </w:r>
          </w:p>
          <w:p w:rsidR="00700098" w:rsidRPr="000343CB" w:rsidRDefault="00700098" w:rsidP="00915972">
            <w:pPr>
              <w:pStyle w:val="Akapitzlist"/>
              <w:spacing w:before="0" w:after="0" w:line="360" w:lineRule="auto"/>
              <w:ind w:left="0" w:right="45" w:firstLine="18"/>
              <w:contextualSpacing w:val="0"/>
              <w:rPr>
                <w:rFonts w:ascii="Arial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>Ostatnim punktem spotkania jest wypełnienie kart ewaluacji szkolenia.</w:t>
            </w:r>
          </w:p>
        </w:tc>
      </w:tr>
    </w:tbl>
    <w:p w:rsidR="00915972" w:rsidRDefault="00915972" w:rsidP="00700098">
      <w:pPr>
        <w:ind w:right="45"/>
        <w:rPr>
          <w:rFonts w:ascii="Arial" w:hAnsi="Arial" w:cs="Arial"/>
          <w:b/>
          <w:i/>
          <w:sz w:val="24"/>
          <w:szCs w:val="24"/>
        </w:rPr>
      </w:pPr>
    </w:p>
    <w:p w:rsidR="00915972" w:rsidRDefault="00915972" w:rsidP="00700098">
      <w:pPr>
        <w:ind w:right="45"/>
        <w:rPr>
          <w:rFonts w:ascii="Arial" w:hAnsi="Arial" w:cs="Arial"/>
          <w:b/>
          <w:i/>
          <w:sz w:val="24"/>
          <w:szCs w:val="24"/>
        </w:rPr>
      </w:pPr>
    </w:p>
    <w:p w:rsidR="00915972" w:rsidRDefault="00915972" w:rsidP="00700098">
      <w:pPr>
        <w:ind w:right="45"/>
        <w:rPr>
          <w:rFonts w:ascii="Arial" w:hAnsi="Arial" w:cs="Arial"/>
          <w:b/>
          <w:i/>
          <w:sz w:val="24"/>
          <w:szCs w:val="24"/>
        </w:rPr>
      </w:pPr>
    </w:p>
    <w:p w:rsidR="00700098" w:rsidRPr="00570BD1" w:rsidRDefault="00700098" w:rsidP="00700098">
      <w:pPr>
        <w:ind w:right="45"/>
        <w:rPr>
          <w:rFonts w:ascii="Arial" w:hAnsi="Arial" w:cs="Arial"/>
          <w:b/>
          <w:i/>
          <w:sz w:val="24"/>
          <w:szCs w:val="24"/>
        </w:rPr>
      </w:pPr>
      <w:r w:rsidRPr="00570BD1">
        <w:rPr>
          <w:rFonts w:ascii="Arial" w:hAnsi="Arial" w:cs="Arial"/>
          <w:b/>
          <w:i/>
          <w:sz w:val="24"/>
          <w:szCs w:val="24"/>
        </w:rPr>
        <w:lastRenderedPageBreak/>
        <w:t>Wskazówki dla trenera: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zadbaj, aby sala na spotkanie była przestrzenna, gwarantowała swobodę w przemieszczaniu się uczestników,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stwórz przestrzeń do spotkania, „wyspy” składające się ze stolików i krzeseł, wprowadź „kawiarnianą” atmosferę,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zadbaj, aby liczba krzeseł odpowiadała liczbie uczestników i była po równo rozłożona przy każdym ze stolików,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>przy zmianie miejsc przez uczestników spotkania  w kolejnych rundach, zadbaj, aby ich liczba przy danym stoliku nie przekraczała znacznie ilości dostępnych krzeseł,</w:t>
      </w:r>
    </w:p>
    <w:p w:rsidR="00700098" w:rsidRPr="00570BD1" w:rsidRDefault="00700098" w:rsidP="005F3E1E">
      <w:pPr>
        <w:pStyle w:val="Akapitzlist"/>
        <w:numPr>
          <w:ilvl w:val="0"/>
          <w:numId w:val="24"/>
        </w:numPr>
        <w:spacing w:after="120" w:line="360" w:lineRule="auto"/>
        <w:contextualSpacing w:val="0"/>
        <w:rPr>
          <w:rFonts w:ascii="Arial" w:hAnsi="Arial" w:cs="Arial"/>
          <w:i/>
          <w:sz w:val="24"/>
          <w:szCs w:val="24"/>
        </w:rPr>
      </w:pPr>
      <w:r w:rsidRPr="00570BD1">
        <w:rPr>
          <w:rFonts w:ascii="Arial" w:hAnsi="Arial" w:cs="Arial"/>
          <w:i/>
          <w:sz w:val="24"/>
          <w:szCs w:val="24"/>
        </w:rPr>
        <w:t xml:space="preserve">bądź strażnikiem czasu. </w:t>
      </w:r>
    </w:p>
    <w:p w:rsidR="00FE35AE" w:rsidRPr="00700098" w:rsidRDefault="00FE35AE" w:rsidP="00FE35AE">
      <w:pPr>
        <w:jc w:val="both"/>
        <w:rPr>
          <w:rFonts w:ascii="Arial" w:hAnsi="Arial" w:cs="Arial"/>
          <w:sz w:val="24"/>
          <w:szCs w:val="24"/>
        </w:rPr>
      </w:pPr>
    </w:p>
    <w:p w:rsidR="00FE35AE" w:rsidRDefault="00FE35AE" w:rsidP="00FE35AE">
      <w:pPr>
        <w:rPr>
          <w:rFonts w:ascii="Arial" w:hAnsi="Arial" w:cs="Arial"/>
          <w:sz w:val="24"/>
          <w:szCs w:val="24"/>
        </w:rPr>
      </w:pPr>
    </w:p>
    <w:p w:rsidR="00FE35AE" w:rsidRPr="00D565A2" w:rsidRDefault="00FE35AE" w:rsidP="00FE35AE">
      <w:pPr>
        <w:rPr>
          <w:rFonts w:ascii="Arial" w:hAnsi="Arial" w:cs="Arial"/>
          <w:sz w:val="24"/>
          <w:szCs w:val="24"/>
        </w:rPr>
      </w:pPr>
    </w:p>
    <w:p w:rsidR="00DF272D" w:rsidRPr="00DF272D" w:rsidRDefault="00DF272D" w:rsidP="00755CCA">
      <w:pPr>
        <w:rPr>
          <w:rFonts w:ascii="Arial" w:hAnsi="Arial" w:cs="Arial"/>
          <w:b/>
          <w:sz w:val="24"/>
          <w:szCs w:val="24"/>
        </w:rPr>
      </w:pPr>
    </w:p>
    <w:sectPr w:rsidR="00DF272D" w:rsidRPr="00DF272D" w:rsidSect="00915972">
      <w:footerReference w:type="default" r:id="rId12"/>
      <w:headerReference w:type="first" r:id="rId13"/>
      <w:pgSz w:w="16838" w:h="11906" w:orient="landscape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F3" w:rsidRDefault="006D22F3" w:rsidP="00755CCA">
      <w:pPr>
        <w:spacing w:after="0" w:line="240" w:lineRule="auto"/>
      </w:pPr>
      <w:r>
        <w:separator/>
      </w:r>
    </w:p>
  </w:endnote>
  <w:endnote w:type="continuationSeparator" w:id="0">
    <w:p w:rsidR="006D22F3" w:rsidRDefault="006D22F3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5F2588" w:rsidRDefault="007D4E75">
        <w:pPr>
          <w:pStyle w:val="Stopka"/>
          <w:jc w:val="right"/>
        </w:pPr>
        <w:r>
          <w:fldChar w:fldCharType="begin"/>
        </w:r>
        <w:r w:rsidR="005F2588">
          <w:instrText>PAGE   \* MERGEFORMAT</w:instrText>
        </w:r>
        <w:r>
          <w:fldChar w:fldCharType="separate"/>
        </w:r>
        <w:r w:rsidR="00915972">
          <w:rPr>
            <w:noProof/>
          </w:rPr>
          <w:t>34</w:t>
        </w:r>
        <w:r>
          <w:fldChar w:fldCharType="end"/>
        </w:r>
      </w:p>
    </w:sdtContent>
  </w:sdt>
  <w:p w:rsidR="005F2588" w:rsidRDefault="005F25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F3" w:rsidRDefault="006D22F3" w:rsidP="00755CCA">
      <w:pPr>
        <w:spacing w:after="0" w:line="240" w:lineRule="auto"/>
      </w:pPr>
      <w:r>
        <w:separator/>
      </w:r>
    </w:p>
  </w:footnote>
  <w:footnote w:type="continuationSeparator" w:id="0">
    <w:p w:rsidR="006D22F3" w:rsidRDefault="006D22F3" w:rsidP="00755CCA">
      <w:pPr>
        <w:spacing w:after="0" w:line="240" w:lineRule="auto"/>
      </w:pPr>
      <w:r>
        <w:continuationSeparator/>
      </w:r>
    </w:p>
  </w:footnote>
  <w:footnote w:id="1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 w:rsidRPr="001B245D">
        <w:rPr>
          <w:rStyle w:val="Odwoanieprzypisudolnego"/>
          <w:rFonts w:asciiTheme="minorHAnsi" w:hAnsiTheme="minorHAnsi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>, Ośrodek Rozwoju Edukacji, Warszawa 2017. [autorka koncepcji scenariusza Dorota Tomaszewicz]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</w:footnote>
  <w:footnote w:id="2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Maria Utracka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3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Maria Utracka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4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[autorka koncepcji scenariusza </w:t>
      </w:r>
      <w:r>
        <w:rPr>
          <w:rFonts w:asciiTheme="minorHAnsi" w:hAnsiTheme="minorHAnsi" w:cs="Arial"/>
        </w:rPr>
        <w:t>Ewa Halska</w:t>
      </w:r>
      <w:r w:rsidRPr="001B245D">
        <w:rPr>
          <w:rFonts w:asciiTheme="minorHAnsi" w:hAnsiTheme="minorHAnsi" w:cs="Arial"/>
        </w:rPr>
        <w:t>]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  <w:footnote w:id="5"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1B245D">
        <w:rPr>
          <w:rFonts w:asciiTheme="minorHAnsi" w:hAnsiTheme="minorHAnsi" w:cs="Arial"/>
        </w:rPr>
        <w:t xml:space="preserve">Pintal D., Tomaszewicz D., </w:t>
      </w:r>
      <w:r w:rsidRPr="001B245D">
        <w:rPr>
          <w:rFonts w:asciiTheme="minorHAnsi" w:hAnsiTheme="minorHAnsi" w:cs="Arial"/>
          <w:i/>
        </w:rPr>
        <w:t>Materiały szkoleniowe - przewodnik metodyczny do realizacji programów szkoleniowo – doradczych dla przedstawicieli jednostek samorządu terytorialnego</w:t>
      </w:r>
      <w:r w:rsidRPr="001B245D">
        <w:rPr>
          <w:rFonts w:asciiTheme="minorHAnsi" w:hAnsiTheme="minorHAnsi" w:cs="Arial"/>
        </w:rPr>
        <w:t xml:space="preserve">, Ośrodek Rozwoju Edukacji, Warszawa 2017. </w:t>
      </w:r>
    </w:p>
    <w:p w:rsidR="005F2588" w:rsidRPr="001B245D" w:rsidRDefault="005F2588" w:rsidP="00700098">
      <w:pPr>
        <w:pStyle w:val="Tekstprzypisudolnego"/>
        <w:rPr>
          <w:rFonts w:asciiTheme="minorHAnsi" w:hAnsiTheme="minorHAnsi"/>
        </w:rPr>
      </w:pPr>
    </w:p>
    <w:p w:rsidR="005F2588" w:rsidRDefault="005F2588" w:rsidP="0070009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72" w:rsidRDefault="00915972" w:rsidP="0091597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90C73"/>
    <w:multiLevelType w:val="hybridMultilevel"/>
    <w:tmpl w:val="896C5396"/>
    <w:lvl w:ilvl="0" w:tplc="77E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3D2954"/>
    <w:multiLevelType w:val="hybridMultilevel"/>
    <w:tmpl w:val="78A03152"/>
    <w:lvl w:ilvl="0" w:tplc="493AB62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F15FDD"/>
    <w:multiLevelType w:val="hybridMultilevel"/>
    <w:tmpl w:val="B6A8D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E4501A"/>
    <w:multiLevelType w:val="hybridMultilevel"/>
    <w:tmpl w:val="03C86B78"/>
    <w:lvl w:ilvl="0" w:tplc="49AE0D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CB05CB"/>
    <w:multiLevelType w:val="hybridMultilevel"/>
    <w:tmpl w:val="B8A418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B8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62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69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A4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6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28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43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AF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484158"/>
    <w:multiLevelType w:val="hybridMultilevel"/>
    <w:tmpl w:val="3FA859E6"/>
    <w:lvl w:ilvl="0" w:tplc="929AA43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B77BBC"/>
    <w:multiLevelType w:val="hybridMultilevel"/>
    <w:tmpl w:val="52B09A82"/>
    <w:lvl w:ilvl="0" w:tplc="290CF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5415D4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1FFB"/>
    <w:multiLevelType w:val="hybridMultilevel"/>
    <w:tmpl w:val="1F009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7225F7"/>
    <w:multiLevelType w:val="hybridMultilevel"/>
    <w:tmpl w:val="AD68E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E10D4"/>
    <w:multiLevelType w:val="hybridMultilevel"/>
    <w:tmpl w:val="7D1E48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362BD6"/>
    <w:multiLevelType w:val="hybridMultilevel"/>
    <w:tmpl w:val="2EAE2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46234"/>
    <w:multiLevelType w:val="hybridMultilevel"/>
    <w:tmpl w:val="3BF0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66E9A"/>
    <w:multiLevelType w:val="hybridMultilevel"/>
    <w:tmpl w:val="ACC0E55C"/>
    <w:lvl w:ilvl="0" w:tplc="BD32D736">
      <w:start w:val="1"/>
      <w:numFmt w:val="bullet"/>
      <w:lvlText w:val="e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63F29"/>
    <w:multiLevelType w:val="hybridMultilevel"/>
    <w:tmpl w:val="00181884"/>
    <w:lvl w:ilvl="0" w:tplc="493AB62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2F60C0"/>
    <w:multiLevelType w:val="hybridMultilevel"/>
    <w:tmpl w:val="CD7EF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C66D6"/>
    <w:multiLevelType w:val="hybridMultilevel"/>
    <w:tmpl w:val="78AE2400"/>
    <w:lvl w:ilvl="0" w:tplc="493AB6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7"/>
  </w:num>
  <w:num w:numId="3">
    <w:abstractNumId w:val="3"/>
  </w:num>
  <w:num w:numId="4">
    <w:abstractNumId w:val="13"/>
  </w:num>
  <w:num w:numId="5">
    <w:abstractNumId w:val="7"/>
  </w:num>
  <w:num w:numId="6">
    <w:abstractNumId w:val="15"/>
  </w:num>
  <w:num w:numId="7">
    <w:abstractNumId w:val="4"/>
  </w:num>
  <w:num w:numId="8">
    <w:abstractNumId w:val="11"/>
  </w:num>
  <w:num w:numId="9">
    <w:abstractNumId w:val="17"/>
  </w:num>
  <w:num w:numId="10">
    <w:abstractNumId w:val="21"/>
  </w:num>
  <w:num w:numId="11">
    <w:abstractNumId w:val="18"/>
  </w:num>
  <w:num w:numId="12">
    <w:abstractNumId w:val="26"/>
  </w:num>
  <w:num w:numId="13">
    <w:abstractNumId w:val="6"/>
  </w:num>
  <w:num w:numId="14">
    <w:abstractNumId w:val="24"/>
  </w:num>
  <w:num w:numId="15">
    <w:abstractNumId w:val="10"/>
  </w:num>
  <w:num w:numId="16">
    <w:abstractNumId w:val="5"/>
  </w:num>
  <w:num w:numId="17">
    <w:abstractNumId w:val="20"/>
  </w:num>
  <w:num w:numId="18">
    <w:abstractNumId w:val="16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12"/>
  </w:num>
  <w:num w:numId="24">
    <w:abstractNumId w:val="23"/>
  </w:num>
  <w:num w:numId="25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11365C"/>
    <w:rsid w:val="00123243"/>
    <w:rsid w:val="00125F98"/>
    <w:rsid w:val="001362BB"/>
    <w:rsid w:val="001451A6"/>
    <w:rsid w:val="00147B60"/>
    <w:rsid w:val="00184F27"/>
    <w:rsid w:val="001E029F"/>
    <w:rsid w:val="001E3A73"/>
    <w:rsid w:val="001F1733"/>
    <w:rsid w:val="001F6660"/>
    <w:rsid w:val="00201AAC"/>
    <w:rsid w:val="002049BF"/>
    <w:rsid w:val="00212F87"/>
    <w:rsid w:val="00217F30"/>
    <w:rsid w:val="00220170"/>
    <w:rsid w:val="00242B26"/>
    <w:rsid w:val="002479ED"/>
    <w:rsid w:val="00270400"/>
    <w:rsid w:val="00280F60"/>
    <w:rsid w:val="002974BE"/>
    <w:rsid w:val="002B1D07"/>
    <w:rsid w:val="002B6535"/>
    <w:rsid w:val="002C2A96"/>
    <w:rsid w:val="002C5EEC"/>
    <w:rsid w:val="002E6CF9"/>
    <w:rsid w:val="002F1FF6"/>
    <w:rsid w:val="0031227F"/>
    <w:rsid w:val="00351F0C"/>
    <w:rsid w:val="00360E85"/>
    <w:rsid w:val="00370958"/>
    <w:rsid w:val="003760BB"/>
    <w:rsid w:val="003930A3"/>
    <w:rsid w:val="003A469A"/>
    <w:rsid w:val="003A4EEA"/>
    <w:rsid w:val="003B0727"/>
    <w:rsid w:val="003B155A"/>
    <w:rsid w:val="0041584A"/>
    <w:rsid w:val="0042642E"/>
    <w:rsid w:val="00434B71"/>
    <w:rsid w:val="00457A01"/>
    <w:rsid w:val="00472903"/>
    <w:rsid w:val="004A0A45"/>
    <w:rsid w:val="004A4B36"/>
    <w:rsid w:val="004D3598"/>
    <w:rsid w:val="004E1607"/>
    <w:rsid w:val="005005D0"/>
    <w:rsid w:val="00560345"/>
    <w:rsid w:val="005B758C"/>
    <w:rsid w:val="005C0526"/>
    <w:rsid w:val="005D6541"/>
    <w:rsid w:val="005F2588"/>
    <w:rsid w:val="005F3E1E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B7ECD"/>
    <w:rsid w:val="006C24C9"/>
    <w:rsid w:val="006D22F3"/>
    <w:rsid w:val="00700098"/>
    <w:rsid w:val="007103EA"/>
    <w:rsid w:val="00755CCA"/>
    <w:rsid w:val="007758A0"/>
    <w:rsid w:val="00782737"/>
    <w:rsid w:val="007847C3"/>
    <w:rsid w:val="007A6ED4"/>
    <w:rsid w:val="007A7D34"/>
    <w:rsid w:val="007D1E58"/>
    <w:rsid w:val="007D4E75"/>
    <w:rsid w:val="008018FC"/>
    <w:rsid w:val="008205F6"/>
    <w:rsid w:val="00824CC9"/>
    <w:rsid w:val="00826278"/>
    <w:rsid w:val="00826CA3"/>
    <w:rsid w:val="00835051"/>
    <w:rsid w:val="00856918"/>
    <w:rsid w:val="00866B70"/>
    <w:rsid w:val="00877A44"/>
    <w:rsid w:val="00881359"/>
    <w:rsid w:val="008931F1"/>
    <w:rsid w:val="00894D1F"/>
    <w:rsid w:val="008C1A65"/>
    <w:rsid w:val="00915972"/>
    <w:rsid w:val="00922236"/>
    <w:rsid w:val="009417C2"/>
    <w:rsid w:val="009433DB"/>
    <w:rsid w:val="0099103C"/>
    <w:rsid w:val="0099252E"/>
    <w:rsid w:val="009A205B"/>
    <w:rsid w:val="009F2F88"/>
    <w:rsid w:val="009F6418"/>
    <w:rsid w:val="00A02937"/>
    <w:rsid w:val="00A039E0"/>
    <w:rsid w:val="00A05821"/>
    <w:rsid w:val="00A3017B"/>
    <w:rsid w:val="00A522CE"/>
    <w:rsid w:val="00A55C56"/>
    <w:rsid w:val="00A95D37"/>
    <w:rsid w:val="00AA3F9F"/>
    <w:rsid w:val="00AC7AAF"/>
    <w:rsid w:val="00AE3838"/>
    <w:rsid w:val="00AF5A19"/>
    <w:rsid w:val="00AF6129"/>
    <w:rsid w:val="00B15EBA"/>
    <w:rsid w:val="00B24ADF"/>
    <w:rsid w:val="00B302AD"/>
    <w:rsid w:val="00B53208"/>
    <w:rsid w:val="00B73C40"/>
    <w:rsid w:val="00B77EA3"/>
    <w:rsid w:val="00BB3032"/>
    <w:rsid w:val="00BB5EBB"/>
    <w:rsid w:val="00BD1F78"/>
    <w:rsid w:val="00C03577"/>
    <w:rsid w:val="00C317C8"/>
    <w:rsid w:val="00C422E2"/>
    <w:rsid w:val="00C42C7D"/>
    <w:rsid w:val="00C51891"/>
    <w:rsid w:val="00C562FA"/>
    <w:rsid w:val="00C57F98"/>
    <w:rsid w:val="00C709AF"/>
    <w:rsid w:val="00CC6991"/>
    <w:rsid w:val="00CF6D08"/>
    <w:rsid w:val="00D0225B"/>
    <w:rsid w:val="00D1376A"/>
    <w:rsid w:val="00D14C63"/>
    <w:rsid w:val="00D27153"/>
    <w:rsid w:val="00D625A0"/>
    <w:rsid w:val="00D749D1"/>
    <w:rsid w:val="00D820CD"/>
    <w:rsid w:val="00DB6FB7"/>
    <w:rsid w:val="00DC6B25"/>
    <w:rsid w:val="00DD383D"/>
    <w:rsid w:val="00DD7DB5"/>
    <w:rsid w:val="00DF272D"/>
    <w:rsid w:val="00E011EE"/>
    <w:rsid w:val="00E06C39"/>
    <w:rsid w:val="00E06FBF"/>
    <w:rsid w:val="00E22FCF"/>
    <w:rsid w:val="00E27E7C"/>
    <w:rsid w:val="00E30C5F"/>
    <w:rsid w:val="00E527DD"/>
    <w:rsid w:val="00E6128B"/>
    <w:rsid w:val="00E73D50"/>
    <w:rsid w:val="00E862B9"/>
    <w:rsid w:val="00E93FE7"/>
    <w:rsid w:val="00EB0BC9"/>
    <w:rsid w:val="00ED5A63"/>
    <w:rsid w:val="00EE084D"/>
    <w:rsid w:val="00F54CBE"/>
    <w:rsid w:val="00F62B46"/>
    <w:rsid w:val="00F676A9"/>
    <w:rsid w:val="00F74EA0"/>
    <w:rsid w:val="00F8080D"/>
    <w:rsid w:val="00FC6FB1"/>
    <w:rsid w:val="00FD10DF"/>
    <w:rsid w:val="00FD57F4"/>
    <w:rsid w:val="00FE1B99"/>
    <w:rsid w:val="00FE35AE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E75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3577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3577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40E688-E291-4FA8-B2F9-81E37BDE8255}" type="doc">
      <dgm:prSet loTypeId="urn:microsoft.com/office/officeart/2005/8/layout/matrix1" loCatId="matrix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pl-PL"/>
        </a:p>
      </dgm:t>
    </dgm:pt>
    <dgm:pt modelId="{6D5AB06F-32AA-4772-8137-2F0ECF658F0C}">
      <dgm:prSet phldrT="[Tekst]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r>
            <a:rPr lang="pl-PL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gm:t>
    </dgm:pt>
    <dgm:pt modelId="{2213DC55-E796-434F-AA1A-949DCE6FC020}" type="parTrans" cxnId="{607723D3-8630-4B44-A2CA-3F98CD2F3046}">
      <dgm:prSet/>
      <dgm:spPr/>
      <dgm:t>
        <a:bodyPr/>
        <a:lstStyle/>
        <a:p>
          <a:endParaRPr lang="pl-PL"/>
        </a:p>
      </dgm:t>
    </dgm:pt>
    <dgm:pt modelId="{D3C60522-0163-4E3B-9424-1F92BC6FEEF2}" type="sibTrans" cxnId="{607723D3-8630-4B44-A2CA-3F98CD2F3046}">
      <dgm:prSet/>
      <dgm:spPr/>
      <dgm:t>
        <a:bodyPr/>
        <a:lstStyle/>
        <a:p>
          <a:endParaRPr lang="pl-PL"/>
        </a:p>
      </dgm:t>
    </dgm:pt>
    <dgm:pt modelId="{B28BABA9-2E79-4B35-9E8D-1FE79AF641D6}">
      <dgm:prSet phldrT="[Teks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gm:t>
    </dgm:pt>
    <dgm:pt modelId="{993FAB91-6CB0-42F5-8B73-E8B176E5867B}" type="parTrans" cxnId="{59DAC489-E4C1-41E1-94A5-846F7BF7E8D4}">
      <dgm:prSet/>
      <dgm:spPr/>
      <dgm:t>
        <a:bodyPr/>
        <a:lstStyle/>
        <a:p>
          <a:endParaRPr lang="pl-PL"/>
        </a:p>
      </dgm:t>
    </dgm:pt>
    <dgm:pt modelId="{1E65D2A5-A088-4FD0-AEC9-6D947B8BE726}" type="sibTrans" cxnId="{59DAC489-E4C1-41E1-94A5-846F7BF7E8D4}">
      <dgm:prSet/>
      <dgm:spPr/>
      <dgm:t>
        <a:bodyPr/>
        <a:lstStyle/>
        <a:p>
          <a:endParaRPr lang="pl-PL"/>
        </a:p>
      </dgm:t>
    </dgm:pt>
    <dgm:pt modelId="{FCE1D4BC-5354-401F-B423-1525270BB3D0}">
      <dgm:prSet phldrT="[Tekst]"/>
      <dgm:spPr>
        <a:solidFill>
          <a:schemeClr val="bg1">
            <a:lumMod val="85000"/>
            <a:alpha val="77000"/>
          </a:schemeClr>
        </a:solidFill>
      </dgm:spPr>
      <dgm:t>
        <a:bodyPr/>
        <a:lstStyle/>
        <a:p>
          <a:pPr algn="ctr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algn="l"/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gm:t>
    </dgm:pt>
    <dgm:pt modelId="{975CCA9C-74ED-4138-9A89-629184F8D2C7}" type="parTrans" cxnId="{81D7605E-E85E-417E-A8B9-939ADDC80EEC}">
      <dgm:prSet/>
      <dgm:spPr/>
      <dgm:t>
        <a:bodyPr/>
        <a:lstStyle/>
        <a:p>
          <a:endParaRPr lang="pl-PL"/>
        </a:p>
      </dgm:t>
    </dgm:pt>
    <dgm:pt modelId="{3DE190AB-54B4-4D13-9027-BF5185EBE469}" type="sibTrans" cxnId="{81D7605E-E85E-417E-A8B9-939ADDC80EEC}">
      <dgm:prSet/>
      <dgm:spPr/>
      <dgm:t>
        <a:bodyPr/>
        <a:lstStyle/>
        <a:p>
          <a:endParaRPr lang="pl-PL"/>
        </a:p>
      </dgm:t>
    </dgm:pt>
    <dgm:pt modelId="{967F8F2D-4309-4B56-9B59-BF097ABF9873}">
      <dgm:prSet phldrT="[Tekst]"/>
      <dgm:spPr>
        <a:solidFill>
          <a:schemeClr val="bg1">
            <a:lumMod val="85000"/>
            <a:alpha val="65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gm:t>
    </dgm:pt>
    <dgm:pt modelId="{213283C8-838C-4285-988C-4399A08CBC07}" type="parTrans" cxnId="{560BB6EA-0517-4D3A-AC8C-0316AC72073C}">
      <dgm:prSet/>
      <dgm:spPr/>
      <dgm:t>
        <a:bodyPr/>
        <a:lstStyle/>
        <a:p>
          <a:endParaRPr lang="pl-PL"/>
        </a:p>
      </dgm:t>
    </dgm:pt>
    <dgm:pt modelId="{9638B318-6F15-47AD-9E92-48A293AC2B12}" type="sibTrans" cxnId="{560BB6EA-0517-4D3A-AC8C-0316AC72073C}">
      <dgm:prSet/>
      <dgm:spPr/>
      <dgm:t>
        <a:bodyPr/>
        <a:lstStyle/>
        <a:p>
          <a:endParaRPr lang="pl-PL"/>
        </a:p>
      </dgm:t>
    </dgm:pt>
    <dgm:pt modelId="{E39D56C7-4F55-4250-8DED-FE381CE6A4C5}">
      <dgm:prSet phldrT="[Tekst]"/>
      <dgm:spPr>
        <a:solidFill>
          <a:schemeClr val="bg1">
            <a:lumMod val="75000"/>
            <a:alpha val="67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gm:t>
    </dgm:pt>
    <dgm:pt modelId="{361D4680-87D7-42AF-A107-71D31201E06C}" type="parTrans" cxnId="{690AAA0C-FE4E-4B6F-9E40-6B2903513CFF}">
      <dgm:prSet/>
      <dgm:spPr/>
      <dgm:t>
        <a:bodyPr/>
        <a:lstStyle/>
        <a:p>
          <a:endParaRPr lang="pl-PL"/>
        </a:p>
      </dgm:t>
    </dgm:pt>
    <dgm:pt modelId="{49A83CF8-6EEC-4262-A1FD-402A3FF2EA79}" type="sibTrans" cxnId="{690AAA0C-FE4E-4B6F-9E40-6B2903513CFF}">
      <dgm:prSet/>
      <dgm:spPr/>
      <dgm:t>
        <a:bodyPr/>
        <a:lstStyle/>
        <a:p>
          <a:endParaRPr lang="pl-PL"/>
        </a:p>
      </dgm:t>
    </dgm:pt>
    <dgm:pt modelId="{93F3CD41-261F-43DE-9CC5-6F37F1C49439}" type="pres">
      <dgm:prSet presAssocID="{B240E688-E291-4FA8-B2F9-81E37BDE825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4224D12F-8E33-4E9D-A514-83F34CFBE59E}" type="pres">
      <dgm:prSet presAssocID="{B240E688-E291-4FA8-B2F9-81E37BDE8255}" presName="matrix" presStyleCnt="0"/>
      <dgm:spPr/>
      <dgm:t>
        <a:bodyPr/>
        <a:lstStyle/>
        <a:p>
          <a:endParaRPr lang="pl-PL"/>
        </a:p>
      </dgm:t>
    </dgm:pt>
    <dgm:pt modelId="{B04875A7-B3DD-4104-88B4-68754125D896}" type="pres">
      <dgm:prSet presAssocID="{B240E688-E291-4FA8-B2F9-81E37BDE8255}" presName="tile1" presStyleLbl="node1" presStyleIdx="0" presStyleCnt="4"/>
      <dgm:spPr/>
      <dgm:t>
        <a:bodyPr/>
        <a:lstStyle/>
        <a:p>
          <a:endParaRPr lang="pl-PL"/>
        </a:p>
      </dgm:t>
    </dgm:pt>
    <dgm:pt modelId="{16427764-62FF-4E26-9CEF-32A80E7DE3C9}" type="pres">
      <dgm:prSet presAssocID="{B240E688-E291-4FA8-B2F9-81E37BDE825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51BCC97-1526-4D83-900C-BB4E591BE584}" type="pres">
      <dgm:prSet presAssocID="{B240E688-E291-4FA8-B2F9-81E37BDE8255}" presName="tile2" presStyleLbl="node1" presStyleIdx="1" presStyleCnt="4"/>
      <dgm:spPr/>
      <dgm:t>
        <a:bodyPr/>
        <a:lstStyle/>
        <a:p>
          <a:endParaRPr lang="pl-PL"/>
        </a:p>
      </dgm:t>
    </dgm:pt>
    <dgm:pt modelId="{22D6FF2C-2260-46C9-BA2C-279948091FAF}" type="pres">
      <dgm:prSet presAssocID="{B240E688-E291-4FA8-B2F9-81E37BDE825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3B24404-E7EC-4B83-85C5-56749BD12F0B}" type="pres">
      <dgm:prSet presAssocID="{B240E688-E291-4FA8-B2F9-81E37BDE8255}" presName="tile3" presStyleLbl="node1" presStyleIdx="2" presStyleCnt="4"/>
      <dgm:spPr/>
      <dgm:t>
        <a:bodyPr/>
        <a:lstStyle/>
        <a:p>
          <a:endParaRPr lang="pl-PL"/>
        </a:p>
      </dgm:t>
    </dgm:pt>
    <dgm:pt modelId="{D0C149EC-1E6C-401B-914B-FCD88D012172}" type="pres">
      <dgm:prSet presAssocID="{B240E688-E291-4FA8-B2F9-81E37BDE825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E95EEB5-3F39-46AC-9E25-9D4ED0A0AC11}" type="pres">
      <dgm:prSet presAssocID="{B240E688-E291-4FA8-B2F9-81E37BDE8255}" presName="tile4" presStyleLbl="node1" presStyleIdx="3" presStyleCnt="4"/>
      <dgm:spPr/>
      <dgm:t>
        <a:bodyPr/>
        <a:lstStyle/>
        <a:p>
          <a:endParaRPr lang="pl-PL"/>
        </a:p>
      </dgm:t>
    </dgm:pt>
    <dgm:pt modelId="{EB1E4EDD-FA8B-46F8-A426-C1B39F14AC15}" type="pres">
      <dgm:prSet presAssocID="{B240E688-E291-4FA8-B2F9-81E37BDE825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D9293A-E604-4C22-BAC7-BBBE24797765}" type="pres">
      <dgm:prSet presAssocID="{B240E688-E291-4FA8-B2F9-81E37BDE8255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pl-PL"/>
        </a:p>
      </dgm:t>
    </dgm:pt>
  </dgm:ptLst>
  <dgm:cxnLst>
    <dgm:cxn modelId="{607723D3-8630-4B44-A2CA-3F98CD2F3046}" srcId="{B240E688-E291-4FA8-B2F9-81E37BDE8255}" destId="{6D5AB06F-32AA-4772-8137-2F0ECF658F0C}" srcOrd="0" destOrd="0" parTransId="{2213DC55-E796-434F-AA1A-949DCE6FC020}" sibTransId="{D3C60522-0163-4E3B-9424-1F92BC6FEEF2}"/>
    <dgm:cxn modelId="{C4DE2910-C51C-4875-A1FC-7DBFDC99335B}" type="presOf" srcId="{FCE1D4BC-5354-401F-B423-1525270BB3D0}" destId="{751BCC97-1526-4D83-900C-BB4E591BE584}" srcOrd="0" destOrd="0" presId="urn:microsoft.com/office/officeart/2005/8/layout/matrix1"/>
    <dgm:cxn modelId="{B67F4A5E-89A2-4B34-BBE8-D8978AE65F7A}" type="presOf" srcId="{E39D56C7-4F55-4250-8DED-FE381CE6A4C5}" destId="{EB1E4EDD-FA8B-46F8-A426-C1B39F14AC15}" srcOrd="1" destOrd="0" presId="urn:microsoft.com/office/officeart/2005/8/layout/matrix1"/>
    <dgm:cxn modelId="{537B4FD5-A415-4F5B-A803-C13D6B370D3F}" type="presOf" srcId="{B28BABA9-2E79-4B35-9E8D-1FE79AF641D6}" destId="{16427764-62FF-4E26-9CEF-32A80E7DE3C9}" srcOrd="1" destOrd="0" presId="urn:microsoft.com/office/officeart/2005/8/layout/matrix1"/>
    <dgm:cxn modelId="{81D7605E-E85E-417E-A8B9-939ADDC80EEC}" srcId="{6D5AB06F-32AA-4772-8137-2F0ECF658F0C}" destId="{FCE1D4BC-5354-401F-B423-1525270BB3D0}" srcOrd="1" destOrd="0" parTransId="{975CCA9C-74ED-4138-9A89-629184F8D2C7}" sibTransId="{3DE190AB-54B4-4D13-9027-BF5185EBE469}"/>
    <dgm:cxn modelId="{560BB6EA-0517-4D3A-AC8C-0316AC72073C}" srcId="{6D5AB06F-32AA-4772-8137-2F0ECF658F0C}" destId="{967F8F2D-4309-4B56-9B59-BF097ABF9873}" srcOrd="2" destOrd="0" parTransId="{213283C8-838C-4285-988C-4399A08CBC07}" sibTransId="{9638B318-6F15-47AD-9E92-48A293AC2B12}"/>
    <dgm:cxn modelId="{15EDF400-E2FC-46DD-8F45-350AD754EA70}" type="presOf" srcId="{967F8F2D-4309-4B56-9B59-BF097ABF9873}" destId="{13B24404-E7EC-4B83-85C5-56749BD12F0B}" srcOrd="0" destOrd="0" presId="urn:microsoft.com/office/officeart/2005/8/layout/matrix1"/>
    <dgm:cxn modelId="{59DAC489-E4C1-41E1-94A5-846F7BF7E8D4}" srcId="{6D5AB06F-32AA-4772-8137-2F0ECF658F0C}" destId="{B28BABA9-2E79-4B35-9E8D-1FE79AF641D6}" srcOrd="0" destOrd="0" parTransId="{993FAB91-6CB0-42F5-8B73-E8B176E5867B}" sibTransId="{1E65D2A5-A088-4FD0-AEC9-6D947B8BE726}"/>
    <dgm:cxn modelId="{59892BDF-969F-4232-AAAB-6C6095917B1C}" type="presOf" srcId="{E39D56C7-4F55-4250-8DED-FE381CE6A4C5}" destId="{1E95EEB5-3F39-46AC-9E25-9D4ED0A0AC11}" srcOrd="0" destOrd="0" presId="urn:microsoft.com/office/officeart/2005/8/layout/matrix1"/>
    <dgm:cxn modelId="{EA6B824A-CECC-430E-A33E-648102A0DFB4}" type="presOf" srcId="{967F8F2D-4309-4B56-9B59-BF097ABF9873}" destId="{D0C149EC-1E6C-401B-914B-FCD88D012172}" srcOrd="1" destOrd="0" presId="urn:microsoft.com/office/officeart/2005/8/layout/matrix1"/>
    <dgm:cxn modelId="{6ACAB343-5E21-45E9-9694-D0532D0EC0E5}" type="presOf" srcId="{B240E688-E291-4FA8-B2F9-81E37BDE8255}" destId="{93F3CD41-261F-43DE-9CC5-6F37F1C49439}" srcOrd="0" destOrd="0" presId="urn:microsoft.com/office/officeart/2005/8/layout/matrix1"/>
    <dgm:cxn modelId="{2B06E2F1-4544-4323-B503-E6F46DF01C21}" type="presOf" srcId="{B28BABA9-2E79-4B35-9E8D-1FE79AF641D6}" destId="{B04875A7-B3DD-4104-88B4-68754125D896}" srcOrd="0" destOrd="0" presId="urn:microsoft.com/office/officeart/2005/8/layout/matrix1"/>
    <dgm:cxn modelId="{861FCB71-6FAE-4BBD-B2A7-4BFDBC611370}" type="presOf" srcId="{FCE1D4BC-5354-401F-B423-1525270BB3D0}" destId="{22D6FF2C-2260-46C9-BA2C-279948091FAF}" srcOrd="1" destOrd="0" presId="urn:microsoft.com/office/officeart/2005/8/layout/matrix1"/>
    <dgm:cxn modelId="{440830F4-388E-482B-A526-88BC38B49003}" type="presOf" srcId="{6D5AB06F-32AA-4772-8137-2F0ECF658F0C}" destId="{CBD9293A-E604-4C22-BAC7-BBBE24797765}" srcOrd="0" destOrd="0" presId="urn:microsoft.com/office/officeart/2005/8/layout/matrix1"/>
    <dgm:cxn modelId="{690AAA0C-FE4E-4B6F-9E40-6B2903513CFF}" srcId="{6D5AB06F-32AA-4772-8137-2F0ECF658F0C}" destId="{E39D56C7-4F55-4250-8DED-FE381CE6A4C5}" srcOrd="3" destOrd="0" parTransId="{361D4680-87D7-42AF-A107-71D31201E06C}" sibTransId="{49A83CF8-6EEC-4262-A1FD-402A3FF2EA79}"/>
    <dgm:cxn modelId="{73A3E85A-7D4C-4FD0-A46A-3E29CB63C4B2}" type="presParOf" srcId="{93F3CD41-261F-43DE-9CC5-6F37F1C49439}" destId="{4224D12F-8E33-4E9D-A514-83F34CFBE59E}" srcOrd="0" destOrd="0" presId="urn:microsoft.com/office/officeart/2005/8/layout/matrix1"/>
    <dgm:cxn modelId="{9B19BA1F-3A0B-4E26-AFDD-927FB60385E2}" type="presParOf" srcId="{4224D12F-8E33-4E9D-A514-83F34CFBE59E}" destId="{B04875A7-B3DD-4104-88B4-68754125D896}" srcOrd="0" destOrd="0" presId="urn:microsoft.com/office/officeart/2005/8/layout/matrix1"/>
    <dgm:cxn modelId="{E605AE74-A6DD-47CB-94B8-DF399839DC69}" type="presParOf" srcId="{4224D12F-8E33-4E9D-A514-83F34CFBE59E}" destId="{16427764-62FF-4E26-9CEF-32A80E7DE3C9}" srcOrd="1" destOrd="0" presId="urn:microsoft.com/office/officeart/2005/8/layout/matrix1"/>
    <dgm:cxn modelId="{4E6974FD-B2B2-4116-82B7-7ADBC856E6F9}" type="presParOf" srcId="{4224D12F-8E33-4E9D-A514-83F34CFBE59E}" destId="{751BCC97-1526-4D83-900C-BB4E591BE584}" srcOrd="2" destOrd="0" presId="urn:microsoft.com/office/officeart/2005/8/layout/matrix1"/>
    <dgm:cxn modelId="{6CF44C4A-E0C4-48AD-9E93-E72A21254730}" type="presParOf" srcId="{4224D12F-8E33-4E9D-A514-83F34CFBE59E}" destId="{22D6FF2C-2260-46C9-BA2C-279948091FAF}" srcOrd="3" destOrd="0" presId="urn:microsoft.com/office/officeart/2005/8/layout/matrix1"/>
    <dgm:cxn modelId="{5A2829D0-383E-48E1-B89A-7C8DD5ABFB44}" type="presParOf" srcId="{4224D12F-8E33-4E9D-A514-83F34CFBE59E}" destId="{13B24404-E7EC-4B83-85C5-56749BD12F0B}" srcOrd="4" destOrd="0" presId="urn:microsoft.com/office/officeart/2005/8/layout/matrix1"/>
    <dgm:cxn modelId="{8472D2B7-6074-4103-AAB6-68C763E61437}" type="presParOf" srcId="{4224D12F-8E33-4E9D-A514-83F34CFBE59E}" destId="{D0C149EC-1E6C-401B-914B-FCD88D012172}" srcOrd="5" destOrd="0" presId="urn:microsoft.com/office/officeart/2005/8/layout/matrix1"/>
    <dgm:cxn modelId="{E0E42FD4-9F62-48E7-9B1D-B6BE5DAC39A9}" type="presParOf" srcId="{4224D12F-8E33-4E9D-A514-83F34CFBE59E}" destId="{1E95EEB5-3F39-46AC-9E25-9D4ED0A0AC11}" srcOrd="6" destOrd="0" presId="urn:microsoft.com/office/officeart/2005/8/layout/matrix1"/>
    <dgm:cxn modelId="{7511BD6B-7D10-49D7-AD47-41E970270FF7}" type="presParOf" srcId="{4224D12F-8E33-4E9D-A514-83F34CFBE59E}" destId="{EB1E4EDD-FA8B-46F8-A426-C1B39F14AC15}" srcOrd="7" destOrd="0" presId="urn:microsoft.com/office/officeart/2005/8/layout/matrix1"/>
    <dgm:cxn modelId="{16196886-8080-431E-AD94-1FEE8658A16E}" type="presParOf" srcId="{93F3CD41-261F-43DE-9CC5-6F37F1C49439}" destId="{CBD9293A-E604-4C22-BAC7-BBBE24797765}" srcOrd="1" destOrd="0" presId="urn:microsoft.com/office/officeart/2005/8/layout/matrix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4875A7-B3DD-4104-88B4-68754125D896}">
      <dsp:nvSpPr>
        <dsp:cNvPr id="0" name=""/>
        <dsp:cNvSpPr/>
      </dsp:nvSpPr>
      <dsp:spPr>
        <a:xfrm rot="16200000">
          <a:off x="1373981" y="-1373981"/>
          <a:ext cx="685800" cy="3433762"/>
        </a:xfrm>
        <a:prstGeom prst="round1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Kto będzie przekazywał informacje i tym samym przejmie odpowiedzialność? </a:t>
          </a:r>
        </a:p>
      </dsp:txBody>
      <dsp:txXfrm rot="5400000">
        <a:off x="0" y="0"/>
        <a:ext cx="3433762" cy="514350"/>
      </dsp:txXfrm>
    </dsp:sp>
    <dsp:sp modelId="{751BCC97-1526-4D83-900C-BB4E591BE584}">
      <dsp:nvSpPr>
        <dsp:cNvPr id="0" name=""/>
        <dsp:cNvSpPr/>
      </dsp:nvSpPr>
      <dsp:spPr>
        <a:xfrm>
          <a:off x="3433762" y="0"/>
          <a:ext cx="3433762" cy="685800"/>
        </a:xfrm>
        <a:prstGeom prst="round1Rect">
          <a:avLst/>
        </a:prstGeom>
        <a:solidFill>
          <a:schemeClr val="bg1">
            <a:lumMod val="85000"/>
            <a:alpha val="7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CO?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                Jakie to będą treści?   Czego będą dotyczyły?</a:t>
          </a:r>
        </a:p>
      </dsp:txBody>
      <dsp:txXfrm>
        <a:off x="3433762" y="0"/>
        <a:ext cx="3433762" cy="514350"/>
      </dsp:txXfrm>
    </dsp:sp>
    <dsp:sp modelId="{13B24404-E7EC-4B83-85C5-56749BD12F0B}">
      <dsp:nvSpPr>
        <dsp:cNvPr id="0" name=""/>
        <dsp:cNvSpPr/>
      </dsp:nvSpPr>
      <dsp:spPr>
        <a:xfrm rot="10800000">
          <a:off x="0" y="685800"/>
          <a:ext cx="3433762" cy="685800"/>
        </a:xfrm>
        <a:prstGeom prst="round1Rect">
          <a:avLst/>
        </a:prstGeom>
        <a:solidFill>
          <a:schemeClr val="bg1">
            <a:lumMod val="85000"/>
            <a:alpha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KIEDY?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Terminy i częstotliwość  przekazywania/ powtarzania komuikatu.</a:t>
          </a:r>
        </a:p>
      </dsp:txBody>
      <dsp:txXfrm rot="10800000">
        <a:off x="0" y="857250"/>
        <a:ext cx="3433762" cy="514350"/>
      </dsp:txXfrm>
    </dsp:sp>
    <dsp:sp modelId="{1E95EEB5-3F39-46AC-9E25-9D4ED0A0AC11}">
      <dsp:nvSpPr>
        <dsp:cNvPr id="0" name=""/>
        <dsp:cNvSpPr/>
      </dsp:nvSpPr>
      <dsp:spPr>
        <a:xfrm rot="5400000">
          <a:off x="4807743" y="-688181"/>
          <a:ext cx="685800" cy="3433762"/>
        </a:xfrm>
        <a:prstGeom prst="round1Rect">
          <a:avLst/>
        </a:prstGeom>
        <a:solidFill>
          <a:schemeClr val="bg1">
            <a:lumMod val="75000"/>
            <a:alpha val="67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Jaka forma przekazu? </a:t>
          </a:r>
        </a:p>
      </dsp:txBody>
      <dsp:txXfrm rot="-5400000">
        <a:off x="3433762" y="857250"/>
        <a:ext cx="3433762" cy="514350"/>
      </dsp:txXfrm>
    </dsp:sp>
    <dsp:sp modelId="{CBD9293A-E604-4C22-BAC7-BBBE24797765}">
      <dsp:nvSpPr>
        <dsp:cNvPr id="0" name=""/>
        <dsp:cNvSpPr/>
      </dsp:nvSpPr>
      <dsp:spPr>
        <a:xfrm>
          <a:off x="2403633" y="514350"/>
          <a:ext cx="2060257" cy="342900"/>
        </a:xfrm>
        <a:prstGeom prst="roundRect">
          <a:avLst/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Dla kogo?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Adresat komunikatu </a:t>
          </a:r>
        </a:p>
      </dsp:txBody>
      <dsp:txXfrm>
        <a:off x="2420372" y="531089"/>
        <a:ext cx="2026779" cy="3094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4E60-D1C1-4DFF-9223-02503EAD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4464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7</cp:revision>
  <cp:lastPrinted>2017-12-27T15:24:00Z</cp:lastPrinted>
  <dcterms:created xsi:type="dcterms:W3CDTF">2018-01-04T17:28:00Z</dcterms:created>
  <dcterms:modified xsi:type="dcterms:W3CDTF">2018-03-08T16:45:00Z</dcterms:modified>
</cp:coreProperties>
</file>